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79687" w14:textId="49F504FB" w:rsidR="00CD0C62" w:rsidRPr="00E4556F" w:rsidRDefault="00BC4460" w:rsidP="00E4556F">
      <w:pPr>
        <w:spacing w:after="0" w:line="240" w:lineRule="auto"/>
        <w:jc w:val="both"/>
        <w:rPr>
          <w:rFonts w:asciiTheme="majorHAnsi" w:hAnsiTheme="majorHAnsi" w:cstheme="majorHAnsi"/>
          <w:b/>
          <w:bCs/>
          <w:sz w:val="24"/>
          <w:szCs w:val="24"/>
        </w:rPr>
      </w:pPr>
      <w:r w:rsidRPr="00E4556F">
        <w:rPr>
          <w:rFonts w:asciiTheme="majorHAnsi" w:hAnsiTheme="majorHAnsi" w:cstheme="majorHAnsi"/>
          <w:b/>
          <w:bCs/>
          <w:sz w:val="24"/>
          <w:szCs w:val="24"/>
        </w:rPr>
        <w:t>X</w:t>
      </w:r>
      <w:r w:rsidR="00E74940" w:rsidRPr="00E4556F">
        <w:rPr>
          <w:rFonts w:asciiTheme="majorHAnsi" w:hAnsiTheme="majorHAnsi" w:cstheme="majorHAnsi"/>
          <w:b/>
          <w:bCs/>
          <w:sz w:val="24"/>
          <w:szCs w:val="24"/>
        </w:rPr>
        <w:t>X</w:t>
      </w:r>
      <w:r w:rsidR="00D81B60" w:rsidRPr="00E4556F">
        <w:rPr>
          <w:rFonts w:asciiTheme="majorHAnsi" w:hAnsiTheme="majorHAnsi" w:cstheme="majorHAnsi"/>
          <w:b/>
          <w:bCs/>
          <w:sz w:val="24"/>
          <w:szCs w:val="24"/>
        </w:rPr>
        <w:t>V</w:t>
      </w:r>
      <w:r w:rsidR="006C7371" w:rsidRPr="00E4556F">
        <w:rPr>
          <w:rFonts w:asciiTheme="majorHAnsi" w:hAnsiTheme="majorHAnsi" w:cstheme="majorHAnsi"/>
          <w:b/>
          <w:bCs/>
          <w:sz w:val="24"/>
          <w:szCs w:val="24"/>
        </w:rPr>
        <w:t xml:space="preserve"> DOMENICA DEL TEMPO ORDINARIO</w:t>
      </w:r>
      <w:r w:rsidR="00D548D4" w:rsidRPr="00E4556F">
        <w:rPr>
          <w:rFonts w:asciiTheme="majorHAnsi" w:hAnsiTheme="majorHAnsi" w:cstheme="majorHAnsi"/>
          <w:b/>
          <w:bCs/>
          <w:sz w:val="24"/>
          <w:szCs w:val="24"/>
        </w:rPr>
        <w:t xml:space="preserve"> </w:t>
      </w:r>
      <w:r w:rsidR="00332E37" w:rsidRPr="00E4556F">
        <w:rPr>
          <w:rFonts w:asciiTheme="majorHAnsi" w:hAnsiTheme="majorHAnsi" w:cstheme="majorHAnsi"/>
          <w:b/>
          <w:bCs/>
          <w:sz w:val="24"/>
          <w:szCs w:val="24"/>
        </w:rPr>
        <w:t xml:space="preserve">(ANNO </w:t>
      </w:r>
      <w:r w:rsidR="003A6B50" w:rsidRPr="00E4556F">
        <w:rPr>
          <w:rFonts w:asciiTheme="majorHAnsi" w:hAnsiTheme="majorHAnsi" w:cstheme="majorHAnsi"/>
          <w:b/>
          <w:bCs/>
          <w:sz w:val="24"/>
          <w:szCs w:val="24"/>
        </w:rPr>
        <w:t>A</w:t>
      </w:r>
      <w:r w:rsidR="00332E37" w:rsidRPr="00E4556F">
        <w:rPr>
          <w:rFonts w:asciiTheme="majorHAnsi" w:hAnsiTheme="majorHAnsi" w:cstheme="majorHAnsi"/>
          <w:b/>
          <w:bCs/>
          <w:sz w:val="24"/>
          <w:szCs w:val="24"/>
        </w:rPr>
        <w:t>)</w:t>
      </w:r>
      <w:r w:rsidR="006B6140" w:rsidRPr="00E4556F">
        <w:rPr>
          <w:rFonts w:asciiTheme="majorHAnsi" w:hAnsiTheme="majorHAnsi" w:cstheme="majorHAnsi"/>
          <w:b/>
          <w:bCs/>
          <w:sz w:val="24"/>
          <w:szCs w:val="24"/>
        </w:rPr>
        <w:t xml:space="preserve"> </w:t>
      </w:r>
    </w:p>
    <w:p w14:paraId="7676BFC3" w14:textId="145AF993" w:rsidR="00CD0C62" w:rsidRPr="00E4556F" w:rsidRDefault="00D81B60" w:rsidP="00E4556F">
      <w:pPr>
        <w:spacing w:after="0" w:line="240" w:lineRule="auto"/>
        <w:jc w:val="both"/>
        <w:rPr>
          <w:rFonts w:asciiTheme="majorHAnsi" w:hAnsiTheme="majorHAnsi" w:cstheme="majorHAnsi"/>
          <w:b/>
          <w:bCs/>
          <w:sz w:val="24"/>
          <w:szCs w:val="24"/>
        </w:rPr>
      </w:pPr>
      <w:r w:rsidRPr="00E4556F">
        <w:rPr>
          <w:rFonts w:asciiTheme="majorHAnsi" w:hAnsiTheme="majorHAnsi" w:cstheme="majorHAnsi"/>
          <w:b/>
          <w:bCs/>
          <w:sz w:val="24"/>
          <w:szCs w:val="24"/>
        </w:rPr>
        <w:t>20 settembre</w:t>
      </w:r>
      <w:r w:rsidR="00530ABB" w:rsidRPr="00E4556F">
        <w:rPr>
          <w:rFonts w:asciiTheme="majorHAnsi" w:hAnsiTheme="majorHAnsi" w:cstheme="majorHAnsi"/>
          <w:b/>
          <w:bCs/>
          <w:sz w:val="24"/>
          <w:szCs w:val="24"/>
        </w:rPr>
        <w:t xml:space="preserve"> </w:t>
      </w:r>
      <w:r w:rsidR="00E448F6" w:rsidRPr="00E4556F">
        <w:rPr>
          <w:rFonts w:asciiTheme="majorHAnsi" w:hAnsiTheme="majorHAnsi" w:cstheme="majorHAnsi"/>
          <w:b/>
          <w:bCs/>
          <w:sz w:val="24"/>
          <w:szCs w:val="24"/>
        </w:rPr>
        <w:t>2026</w:t>
      </w:r>
    </w:p>
    <w:p w14:paraId="44A78C75" w14:textId="77777777" w:rsidR="00CD0C62" w:rsidRPr="00E4556F" w:rsidRDefault="00CD0C62" w:rsidP="00E4556F">
      <w:pPr>
        <w:spacing w:after="0" w:line="240" w:lineRule="auto"/>
        <w:jc w:val="both"/>
        <w:rPr>
          <w:rFonts w:asciiTheme="majorHAnsi" w:hAnsiTheme="majorHAnsi" w:cstheme="majorHAnsi"/>
          <w:b/>
          <w:bCs/>
          <w:sz w:val="24"/>
          <w:szCs w:val="24"/>
        </w:rPr>
      </w:pPr>
    </w:p>
    <w:p w14:paraId="7D24B7C0" w14:textId="1FFEAD2A" w:rsidR="005253EF" w:rsidRPr="00E4556F" w:rsidRDefault="002E28DC" w:rsidP="006F3E4C">
      <w:pPr>
        <w:spacing w:after="0" w:line="240" w:lineRule="auto"/>
        <w:jc w:val="both"/>
        <w:rPr>
          <w:rFonts w:asciiTheme="majorHAnsi" w:eastAsia="Times New Roman" w:hAnsiTheme="majorHAnsi" w:cstheme="majorHAnsi"/>
          <w:sz w:val="24"/>
          <w:szCs w:val="24"/>
        </w:rPr>
      </w:pPr>
      <w:r w:rsidRPr="00E4556F">
        <w:rPr>
          <w:rFonts w:asciiTheme="majorHAnsi" w:eastAsia="Times New Roman" w:hAnsiTheme="majorHAnsi" w:cstheme="majorHAnsi"/>
          <w:b/>
          <w:iCs/>
          <w:sz w:val="24"/>
          <w:szCs w:val="24"/>
        </w:rPr>
        <w:t>Vangelo</w:t>
      </w:r>
      <w:r w:rsidRPr="00E4556F">
        <w:rPr>
          <w:rFonts w:asciiTheme="majorHAnsi" w:eastAsia="Times New Roman" w:hAnsiTheme="majorHAnsi" w:cstheme="majorHAnsi"/>
          <w:iCs/>
          <w:sz w:val="24"/>
          <w:szCs w:val="24"/>
        </w:rPr>
        <w:t xml:space="preserve"> </w:t>
      </w:r>
      <w:r w:rsidR="005253EF" w:rsidRPr="00E4556F">
        <w:rPr>
          <w:rFonts w:asciiTheme="majorHAnsi" w:eastAsia="Times New Roman" w:hAnsiTheme="majorHAnsi" w:cstheme="majorHAnsi"/>
          <w:iCs/>
          <w:sz w:val="24"/>
          <w:szCs w:val="24"/>
        </w:rPr>
        <w:t>(</w:t>
      </w:r>
      <w:r w:rsidR="00D81B60" w:rsidRPr="00E4556F">
        <w:rPr>
          <w:rStyle w:val="Enfasicorsivo"/>
          <w:rFonts w:asciiTheme="majorHAnsi" w:hAnsiTheme="majorHAnsi" w:cstheme="majorHAnsi"/>
          <w:i w:val="0"/>
          <w:sz w:val="24"/>
          <w:szCs w:val="24"/>
          <w:shd w:val="clear" w:color="auto" w:fill="FFFFFF"/>
        </w:rPr>
        <w:t>Mt 20, 1-16</w:t>
      </w:r>
      <w:r w:rsidR="005253EF" w:rsidRPr="00E4556F">
        <w:rPr>
          <w:rFonts w:asciiTheme="majorHAnsi" w:eastAsia="Times New Roman" w:hAnsiTheme="majorHAnsi" w:cstheme="majorHAnsi"/>
          <w:iCs/>
          <w:sz w:val="24"/>
          <w:szCs w:val="24"/>
        </w:rPr>
        <w:t>)</w:t>
      </w:r>
    </w:p>
    <w:p w14:paraId="24723D39" w14:textId="7DCC6D8B" w:rsidR="00D81B60" w:rsidRPr="00E4556F" w:rsidRDefault="00D81B60" w:rsidP="00E4556F">
      <w:pPr>
        <w:shd w:val="clear" w:color="auto" w:fill="FFFFFF"/>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shd w:val="clear" w:color="auto" w:fill="FFFFFF"/>
        </w:rPr>
        <w:t>In quel tempo, Gesù disse ai suoi discepoli questa parabola:</w:t>
      </w:r>
      <w:r w:rsidRPr="00E4556F">
        <w:rPr>
          <w:rFonts w:asciiTheme="majorHAnsi" w:hAnsiTheme="majorHAnsi" w:cstheme="majorHAnsi"/>
          <w:sz w:val="24"/>
          <w:szCs w:val="24"/>
        </w:rPr>
        <w:t xml:space="preserve"> </w:t>
      </w:r>
      <w:r w:rsidRPr="00E4556F">
        <w:rPr>
          <w:rFonts w:asciiTheme="majorHAnsi" w:hAnsiTheme="majorHAnsi" w:cstheme="majorHAnsi"/>
          <w:sz w:val="24"/>
          <w:szCs w:val="24"/>
          <w:shd w:val="clear" w:color="auto" w:fill="FFFFFF"/>
        </w:rPr>
        <w:t>"Il regno dei cieli è simile a un padrone di casa che uscì all'alba per prendere a giornata lavoratori per la sua vigna. Si accordò con loro per un denaro al giorno e li mandò nella sua vigna. Uscito poi verso le nove del mattino, ne vide altri che stavano in piazza, disoccupati, e disse loro: "Andate anche voi nella vigna; quello che è giusto ve lo darò". Ed essi andarono. Uscì di nuovo verso mezzogiorno e verso le tre, e fece altrettanto. Uscito ancora verso le cinque, ne vide altri che se ne stavano lì e disse loro: "Perché ve ne state qui tutto il giorno senza far niente?". Gli risposero: "Perché nessuno ci ha presi a giornata". Ed egli disse loro: "Andate anche voi nella vigna".</w:t>
      </w:r>
    </w:p>
    <w:p w14:paraId="256C0820" w14:textId="77777777" w:rsidR="00E4556F" w:rsidRPr="00E4556F" w:rsidRDefault="00D81B60" w:rsidP="00E4556F">
      <w:pPr>
        <w:shd w:val="clear" w:color="auto" w:fill="FFFFFF"/>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shd w:val="clear" w:color="auto" w:fill="FFFFFF"/>
        </w:rPr>
        <w:t>Quando fu sera, il padrone della vigna disse al suo fattore: "Chiama i lavoratori e dai loro la paga, incominciando dagli ultimi fino ai primi". Venuti quelli delle cinque del pomeriggio, ricevettero ciascuno un denaro. Quando arrivarono i primi, pensarono che avrebbero ricevuto di più. Ma anch'essi ricevettero ciascuno un denaro. Nel ritirarlo, però, mormoravano contro il padrone dicendo: "Questi ultimi hanno lavorato un'ora soltanto e li hai trattati come noi, che abbiamo sopportato il peso della giornata e il caldo".</w:t>
      </w:r>
    </w:p>
    <w:p w14:paraId="24C30479" w14:textId="3C8082D3" w:rsidR="008756DA" w:rsidRPr="00E4556F" w:rsidRDefault="00D81B60" w:rsidP="00E4556F">
      <w:pPr>
        <w:shd w:val="clear" w:color="auto" w:fill="FFFFFF"/>
        <w:spacing w:after="0" w:line="240" w:lineRule="auto"/>
        <w:jc w:val="both"/>
        <w:rPr>
          <w:rFonts w:asciiTheme="majorHAnsi" w:hAnsiTheme="majorHAnsi" w:cstheme="majorHAnsi"/>
          <w:sz w:val="24"/>
          <w:szCs w:val="24"/>
          <w:shd w:val="clear" w:color="auto" w:fill="FFFFFF"/>
        </w:rPr>
      </w:pPr>
      <w:r w:rsidRPr="00E4556F">
        <w:rPr>
          <w:rFonts w:asciiTheme="majorHAnsi" w:hAnsiTheme="majorHAnsi" w:cstheme="majorHAnsi"/>
          <w:sz w:val="24"/>
          <w:szCs w:val="24"/>
          <w:shd w:val="clear" w:color="auto" w:fill="FFFFFF"/>
        </w:rPr>
        <w:t>Ma il padrone, rispondendo a uno di loro, disse: "Amico, io non ti faccio torto. Non hai forse concordato con me per un denaro? Prendi il tuo e vattene. Ma io voglio dare anche a quest'ultimo quanto a te: non posso fare delle mie cose quello che voglio? Oppure tu sei invidioso perché io sono buono?". Così gli ultimi saranno primi e i primi, ultimi".</w:t>
      </w:r>
    </w:p>
    <w:p w14:paraId="5D323543" w14:textId="77777777" w:rsidR="00D81B60" w:rsidRPr="00E4556F" w:rsidRDefault="00D81B60" w:rsidP="00E4556F">
      <w:pPr>
        <w:shd w:val="clear" w:color="auto" w:fill="FFFFFF"/>
        <w:spacing w:after="0" w:line="240" w:lineRule="auto"/>
        <w:jc w:val="both"/>
        <w:rPr>
          <w:rFonts w:asciiTheme="majorHAnsi" w:eastAsia="Times New Roman" w:hAnsiTheme="majorHAnsi" w:cstheme="majorHAnsi"/>
          <w:sz w:val="24"/>
          <w:szCs w:val="24"/>
        </w:rPr>
      </w:pPr>
    </w:p>
    <w:p w14:paraId="071DF73D" w14:textId="5DC4146B" w:rsidR="002E28DC" w:rsidRPr="00E4556F" w:rsidRDefault="001E6BE9" w:rsidP="00E4556F">
      <w:pPr>
        <w:shd w:val="clear" w:color="auto" w:fill="FFFFFF"/>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rPr>
        <w:t>COMMENTO</w:t>
      </w:r>
    </w:p>
    <w:p w14:paraId="2927B245"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La parabola degli operai chiamati a lavorare nella vigna ci sorprende soprattutto per il modo in cui Gesù presenta il padrone. Esce più volte durante la giornata: all’alba, alle nove, a mezzogiorno, alle tre e persino alle cinque del pomeriggio. Ogni volta trova persone ferme sulla piazza e dice loro: «Andate anche voi nella mia vigna». Il padrone non si rassegna a lasciare nessuno fuori. Continua a cercare, continua a chiamare.</w:t>
      </w:r>
    </w:p>
    <w:p w14:paraId="72EEBDD5" w14:textId="50DD1534"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Poi arriva la sera e tutti ricevono lo stesso salario. Qui nasce la protesta di quelli che hanno lavorato fin dal mattino. Non contestano tanto il salario ricevuto, quanto il fatto che gli ultimi abbiano ricevuto la stessa paga: «Questi ultimi hanno lavorato un’ora soltanto e li hai trattati come noi». Ma c’è una frase precedente, forse ancora più importante: «Perché nessuno ci ha chia</w:t>
      </w:r>
      <w:r w:rsidR="006F3E4C">
        <w:rPr>
          <w:rFonts w:asciiTheme="majorHAnsi" w:eastAsia="Times New Roman" w:hAnsiTheme="majorHAnsi" w:cstheme="majorHAnsi"/>
          <w:sz w:val="24"/>
          <w:szCs w:val="24"/>
        </w:rPr>
        <w:t>mati a lavorare nella tua vigna</w:t>
      </w:r>
      <w:r w:rsidRPr="00334E73">
        <w:rPr>
          <w:rFonts w:asciiTheme="majorHAnsi" w:eastAsia="Times New Roman" w:hAnsiTheme="majorHAnsi" w:cstheme="majorHAnsi"/>
          <w:sz w:val="24"/>
          <w:szCs w:val="24"/>
        </w:rPr>
        <w:t>».</w:t>
      </w:r>
    </w:p>
    <w:p w14:paraId="4BF57A22"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Queste parole, pronunciate dagli operai dell’ultima ora, possono aiutarci a leggere la parabola con uno sguardo diverso. Non sono soltanto persone pigre arrivate tardi. Sono persone che sono rimaste fuori per tutta la giornata. Nessuno le aveva chiamate. Nessuno le aveva cercate. Nessuno aveva detto loro: «Vieni anche tu». E quando finalmente qualcuno le coinvolge, scopriamo che erano disponibili.</w:t>
      </w:r>
    </w:p>
    <w:p w14:paraId="235B3774"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La vigna, nella Bibbia, è immagine del popolo di Dio. Gesù ci sta dicendo che il padrone della vigna ha un desiderio grande: che nessuno rimanga fuori. E ci mostra un Dio che continua a uscire, a cercare, a chiamare. La sua preoccupazione non è semplicemente organizzare bene quelli che sono già dentro, ma raggiungere quelli che ancora non hanno trovato un posto.</w:t>
      </w:r>
    </w:p>
    <w:p w14:paraId="7D6B3374"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lastRenderedPageBreak/>
        <w:t>Questa parola può diventare un serio esame di c</w:t>
      </w:r>
      <w:r w:rsidRPr="00E4556F">
        <w:rPr>
          <w:rFonts w:asciiTheme="majorHAnsi" w:eastAsia="Times New Roman" w:hAnsiTheme="majorHAnsi" w:cstheme="majorHAnsi"/>
          <w:sz w:val="24"/>
          <w:szCs w:val="24"/>
        </w:rPr>
        <w:t>oscienza per le nostre comunità</w:t>
      </w:r>
      <w:r w:rsidRPr="00334E73">
        <w:rPr>
          <w:rFonts w:asciiTheme="majorHAnsi" w:eastAsia="Times New Roman" w:hAnsiTheme="majorHAnsi" w:cstheme="majorHAnsi"/>
          <w:sz w:val="24"/>
          <w:szCs w:val="24"/>
        </w:rPr>
        <w:t xml:space="preserve"> </w:t>
      </w:r>
      <w:r w:rsidRPr="00E4556F">
        <w:rPr>
          <w:rFonts w:asciiTheme="majorHAnsi" w:eastAsia="Times New Roman" w:hAnsiTheme="majorHAnsi" w:cstheme="majorHAnsi"/>
          <w:sz w:val="24"/>
          <w:szCs w:val="24"/>
        </w:rPr>
        <w:t>che</w:t>
      </w:r>
      <w:r w:rsidRPr="00334E73">
        <w:rPr>
          <w:rFonts w:asciiTheme="majorHAnsi" w:eastAsia="Times New Roman" w:hAnsiTheme="majorHAnsi" w:cstheme="majorHAnsi"/>
          <w:sz w:val="24"/>
          <w:szCs w:val="24"/>
        </w:rPr>
        <w:t xml:space="preserve"> possono rischiare di essere molto impegnate, ma non necessariamente molto missionarie. Possiamo passare tanto tempo a discutere dei nostri problemi interni: gli orari delle Messe, gli eventi da organizzare, il calendario, i programmi pastorali, le riunioni, gli spazi, le attività… Sono cose necessarie, ma possono diventare così assorbenti da farci dimenticare la domanda fondamentale: </w:t>
      </w:r>
      <w:r w:rsidRPr="00E4556F">
        <w:rPr>
          <w:rFonts w:asciiTheme="majorHAnsi" w:eastAsia="Times New Roman" w:hAnsiTheme="majorHAnsi" w:cstheme="majorHAnsi"/>
          <w:bCs/>
          <w:sz w:val="24"/>
          <w:szCs w:val="24"/>
        </w:rPr>
        <w:t>chi non c’è?</w:t>
      </w:r>
    </w:p>
    <w:p w14:paraId="14A1F2F0" w14:textId="31538D8F"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Gli operai dell’ultima ora ci consegnano una domanda scomoda: «Perché nessuno ci ha chiama</w:t>
      </w:r>
      <w:r w:rsidR="006F3E4C">
        <w:rPr>
          <w:rFonts w:asciiTheme="majorHAnsi" w:eastAsia="Times New Roman" w:hAnsiTheme="majorHAnsi" w:cstheme="majorHAnsi"/>
          <w:sz w:val="24"/>
          <w:szCs w:val="24"/>
        </w:rPr>
        <w:t>ti»?</w:t>
      </w:r>
      <w:r w:rsidRPr="00334E73">
        <w:rPr>
          <w:rFonts w:asciiTheme="majorHAnsi" w:eastAsia="Times New Roman" w:hAnsiTheme="majorHAnsi" w:cstheme="majorHAnsi"/>
          <w:sz w:val="24"/>
          <w:szCs w:val="24"/>
        </w:rPr>
        <w:t xml:space="preserve"> Forse </w:t>
      </w:r>
      <w:r w:rsidRPr="00E4556F">
        <w:rPr>
          <w:rFonts w:asciiTheme="majorHAnsi" w:eastAsia="Times New Roman" w:hAnsiTheme="majorHAnsi" w:cstheme="majorHAnsi"/>
          <w:sz w:val="24"/>
          <w:szCs w:val="24"/>
        </w:rPr>
        <w:t>nei nostri paesi e città</w:t>
      </w:r>
      <w:r w:rsidRPr="00334E73">
        <w:rPr>
          <w:rFonts w:asciiTheme="majorHAnsi" w:eastAsia="Times New Roman" w:hAnsiTheme="majorHAnsi" w:cstheme="majorHAnsi"/>
          <w:sz w:val="24"/>
          <w:szCs w:val="24"/>
        </w:rPr>
        <w:t xml:space="preserve"> ci sono persone che non aspettano altro che qualcuno esca dalla cerchia dei soliti, le vada incontro e dica: «Vieni, c’è un posto anche per te».</w:t>
      </w:r>
    </w:p>
    <w:p w14:paraId="23F1962A"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 xml:space="preserve">Potremmo avere comunità molto brave ad accogliere chi già viene e molto meno capaci di cercare chi è lontano. Eppure proprio chi è lontano potrebbe avere un cuore più disponibile all’annuncio di quanto immaginiamo. Una persona che non frequenta la parrocchia può essere più pronta di noi a lasciarsi sorprendere dal Vangelo. Il problema, allora, non è soltanto che «la gente non viene». Dobbiamo chiederci anche: </w:t>
      </w:r>
      <w:r w:rsidRPr="00E4556F">
        <w:rPr>
          <w:rFonts w:asciiTheme="majorHAnsi" w:eastAsia="Times New Roman" w:hAnsiTheme="majorHAnsi" w:cstheme="majorHAnsi"/>
          <w:bCs/>
          <w:sz w:val="24"/>
          <w:szCs w:val="24"/>
        </w:rPr>
        <w:t>noi siamo usciti a chiamarla?</w:t>
      </w:r>
    </w:p>
    <w:p w14:paraId="061A8CD9" w14:textId="77777777" w:rsidR="00E4556F" w:rsidRPr="00E4556F"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 xml:space="preserve">Forse il primo passo missionario </w:t>
      </w:r>
      <w:r w:rsidRPr="00E4556F">
        <w:rPr>
          <w:rFonts w:asciiTheme="majorHAnsi" w:eastAsia="Times New Roman" w:hAnsiTheme="majorHAnsi" w:cstheme="majorHAnsi"/>
          <w:sz w:val="24"/>
          <w:szCs w:val="24"/>
        </w:rPr>
        <w:t>è</w:t>
      </w:r>
      <w:r w:rsidRPr="00334E73">
        <w:rPr>
          <w:rFonts w:asciiTheme="majorHAnsi" w:eastAsia="Times New Roman" w:hAnsiTheme="majorHAnsi" w:cstheme="majorHAnsi"/>
          <w:sz w:val="24"/>
          <w:szCs w:val="24"/>
        </w:rPr>
        <w:t xml:space="preserve"> imparare a guardare la piazza con gli occhi del padrone della vigna: vedere chi è rimasto fuori, andare verso di lui e chiamarlo. </w:t>
      </w:r>
      <w:r w:rsidRPr="00E4556F">
        <w:rPr>
          <w:rFonts w:asciiTheme="majorHAnsi" w:eastAsia="Times New Roman" w:hAnsiTheme="majorHAnsi" w:cstheme="majorHAnsi"/>
          <w:sz w:val="24"/>
          <w:szCs w:val="24"/>
        </w:rPr>
        <w:t>Q</w:t>
      </w:r>
      <w:r w:rsidRPr="00334E73">
        <w:rPr>
          <w:rFonts w:asciiTheme="majorHAnsi" w:eastAsia="Times New Roman" w:hAnsiTheme="majorHAnsi" w:cstheme="majorHAnsi"/>
          <w:sz w:val="24"/>
          <w:szCs w:val="24"/>
        </w:rPr>
        <w:t xml:space="preserve">uando il cuore </w:t>
      </w:r>
      <w:r w:rsidRPr="00E4556F">
        <w:rPr>
          <w:rFonts w:asciiTheme="majorHAnsi" w:eastAsia="Times New Roman" w:hAnsiTheme="majorHAnsi" w:cstheme="majorHAnsi"/>
          <w:sz w:val="24"/>
          <w:szCs w:val="24"/>
        </w:rPr>
        <w:t xml:space="preserve">di una parrocchia </w:t>
      </w:r>
      <w:r w:rsidRPr="00334E73">
        <w:rPr>
          <w:rFonts w:asciiTheme="majorHAnsi" w:eastAsia="Times New Roman" w:hAnsiTheme="majorHAnsi" w:cstheme="majorHAnsi"/>
          <w:sz w:val="24"/>
          <w:szCs w:val="24"/>
        </w:rPr>
        <w:t>rimane aperto a chi</w:t>
      </w:r>
      <w:r w:rsidRPr="00E4556F">
        <w:rPr>
          <w:rFonts w:asciiTheme="majorHAnsi" w:eastAsia="Times New Roman" w:hAnsiTheme="majorHAnsi" w:cstheme="majorHAnsi"/>
          <w:sz w:val="24"/>
          <w:szCs w:val="24"/>
        </w:rPr>
        <w:t xml:space="preserve"> ancora non sa di essere atteso</w:t>
      </w:r>
      <w:bookmarkStart w:id="0" w:name="_GoBack"/>
      <w:bookmarkEnd w:id="0"/>
      <w:r w:rsidRPr="00E4556F">
        <w:rPr>
          <w:rFonts w:asciiTheme="majorHAnsi" w:eastAsia="Times New Roman" w:hAnsiTheme="majorHAnsi" w:cstheme="majorHAnsi"/>
          <w:sz w:val="24"/>
          <w:szCs w:val="24"/>
        </w:rPr>
        <w:t xml:space="preserve"> sta vivendo il vangelo.</w:t>
      </w:r>
    </w:p>
    <w:p w14:paraId="50136B05" w14:textId="77777777" w:rsidR="00DE509A" w:rsidRPr="00E4556F" w:rsidRDefault="00DE509A" w:rsidP="00E4556F">
      <w:pPr>
        <w:spacing w:after="0" w:line="240" w:lineRule="auto"/>
        <w:jc w:val="both"/>
        <w:rPr>
          <w:rFonts w:asciiTheme="majorHAnsi" w:hAnsiTheme="majorHAnsi" w:cstheme="majorHAnsi"/>
          <w:sz w:val="24"/>
          <w:szCs w:val="24"/>
        </w:rPr>
      </w:pPr>
    </w:p>
    <w:p w14:paraId="517E2C15" w14:textId="476EAF97" w:rsidR="00AC7241" w:rsidRPr="00E4556F" w:rsidRDefault="00477E51" w:rsidP="00E4556F">
      <w:pPr>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rPr>
        <w:t>DOMANDE PER IL CONFRONTO</w:t>
      </w:r>
    </w:p>
    <w:p w14:paraId="4925AFF0" w14:textId="77777777" w:rsidR="00E4556F" w:rsidRPr="00334E73" w:rsidRDefault="00E4556F" w:rsidP="00E4556F">
      <w:pPr>
        <w:spacing w:after="0" w:line="240" w:lineRule="auto"/>
        <w:jc w:val="both"/>
        <w:rPr>
          <w:rFonts w:asciiTheme="majorHAnsi" w:eastAsia="Times New Roman" w:hAnsiTheme="majorHAnsi" w:cstheme="majorHAnsi"/>
          <w:sz w:val="24"/>
          <w:szCs w:val="24"/>
        </w:rPr>
      </w:pPr>
      <w:r w:rsidRPr="00334E73">
        <w:rPr>
          <w:rFonts w:asciiTheme="majorHAnsi" w:eastAsia="Times New Roman" w:hAnsiTheme="majorHAnsi" w:cstheme="majorHAnsi"/>
          <w:sz w:val="24"/>
          <w:szCs w:val="24"/>
        </w:rPr>
        <w:t>C’è una persona “lontana” che il Signore mi sta chiedendo di andare a cercare, invece di aspettare che sia lei a venire?</w:t>
      </w:r>
      <w:r w:rsidRPr="00E4556F">
        <w:rPr>
          <w:rFonts w:asciiTheme="majorHAnsi" w:eastAsia="Times New Roman" w:hAnsiTheme="majorHAnsi" w:cstheme="majorHAnsi"/>
          <w:sz w:val="24"/>
          <w:szCs w:val="24"/>
        </w:rPr>
        <w:t xml:space="preserve"> </w:t>
      </w:r>
      <w:r w:rsidRPr="00334E73">
        <w:rPr>
          <w:rFonts w:asciiTheme="majorHAnsi" w:eastAsia="Times New Roman" w:hAnsiTheme="majorHAnsi" w:cstheme="majorHAnsi"/>
          <w:sz w:val="24"/>
          <w:szCs w:val="24"/>
        </w:rPr>
        <w:t>Nella nostra parrocchia, quanto tempo ed energie dedichiamo a risolvere i nostri problemi interni e quanto siamo realmente capaci di uscire verso chi non c’è? C’è qualcuno che potrebbe ancora dire di noi: «Nessuno ci ha chiamati»?</w:t>
      </w:r>
    </w:p>
    <w:p w14:paraId="17732A85" w14:textId="77777777" w:rsidR="007055F6" w:rsidRPr="00E4556F" w:rsidRDefault="007055F6" w:rsidP="00E4556F">
      <w:pPr>
        <w:spacing w:after="0" w:line="240" w:lineRule="auto"/>
        <w:jc w:val="both"/>
        <w:rPr>
          <w:rFonts w:asciiTheme="majorHAnsi" w:hAnsiTheme="majorHAnsi" w:cstheme="majorHAnsi"/>
          <w:sz w:val="24"/>
          <w:szCs w:val="24"/>
        </w:rPr>
      </w:pPr>
    </w:p>
    <w:p w14:paraId="08A52C39" w14:textId="62BE5C69" w:rsidR="00B8640C" w:rsidRPr="00E4556F" w:rsidRDefault="002F77B3" w:rsidP="00E4556F">
      <w:pPr>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rPr>
        <w:t>ORAZIONE</w:t>
      </w:r>
    </w:p>
    <w:p w14:paraId="2D590B01" w14:textId="2F146E0D" w:rsidR="00CD0C62" w:rsidRPr="00E4556F" w:rsidRDefault="00D81B60" w:rsidP="00E4556F">
      <w:pPr>
        <w:spacing w:after="0" w:line="240" w:lineRule="auto"/>
        <w:jc w:val="both"/>
        <w:rPr>
          <w:rFonts w:asciiTheme="majorHAnsi" w:hAnsiTheme="majorHAnsi" w:cstheme="majorHAnsi"/>
          <w:sz w:val="24"/>
          <w:szCs w:val="24"/>
        </w:rPr>
      </w:pPr>
      <w:r w:rsidRPr="00E4556F">
        <w:rPr>
          <w:rFonts w:asciiTheme="majorHAnsi" w:hAnsiTheme="majorHAnsi" w:cstheme="majorHAnsi"/>
          <w:sz w:val="24"/>
          <w:szCs w:val="24"/>
          <w:shd w:val="clear" w:color="auto" w:fill="FFFFFF"/>
        </w:rPr>
        <w:t>O Padre, le tue vie sovrastano le nostre vie quanto il cielo sovrasta la terra: concedi a noi la gioia semplice di essere operai della tua vigna senza contare meriti e fatiche, lieti solo di portare frutti buoni per la speranza del mondo. Per il nostro Signore Gesù Cristo, tuo Figlio, che è Dio, e vive e regna con te, nell'unità dello Spirito Santo, per tutti i secoli dei secoli.</w:t>
      </w:r>
    </w:p>
    <w:sectPr w:rsidR="00CD0C62" w:rsidRPr="00E4556F">
      <w:headerReference w:type="default" r:id="rId8"/>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BE0C20" w14:textId="77777777" w:rsidR="00B30A94" w:rsidRDefault="00B30A94">
      <w:pPr>
        <w:spacing w:after="0" w:line="240" w:lineRule="auto"/>
      </w:pPr>
      <w:r>
        <w:separator/>
      </w:r>
    </w:p>
  </w:endnote>
  <w:endnote w:type="continuationSeparator" w:id="0">
    <w:p w14:paraId="7377DFA2" w14:textId="77777777" w:rsidR="00B30A94" w:rsidRDefault="00B30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9C599" w14:textId="77777777" w:rsidR="00B30A94" w:rsidRDefault="00B30A94">
      <w:pPr>
        <w:spacing w:after="0" w:line="240" w:lineRule="auto"/>
      </w:pPr>
      <w:r>
        <w:separator/>
      </w:r>
    </w:p>
  </w:footnote>
  <w:footnote w:type="continuationSeparator" w:id="0">
    <w:p w14:paraId="59B30F9C" w14:textId="77777777" w:rsidR="00B30A94" w:rsidRDefault="00B30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14495E" w:rsidRDefault="0014495E">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95A60"/>
    <w:multiLevelType w:val="multilevel"/>
    <w:tmpl w:val="AFC6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518D5"/>
    <w:rsid w:val="000C1F2A"/>
    <w:rsid w:val="000F54AC"/>
    <w:rsid w:val="000F6537"/>
    <w:rsid w:val="00101FAA"/>
    <w:rsid w:val="0011137E"/>
    <w:rsid w:val="00114E21"/>
    <w:rsid w:val="00116F71"/>
    <w:rsid w:val="00137367"/>
    <w:rsid w:val="0014495E"/>
    <w:rsid w:val="001518A9"/>
    <w:rsid w:val="001621DE"/>
    <w:rsid w:val="0017255A"/>
    <w:rsid w:val="00177944"/>
    <w:rsid w:val="001968E0"/>
    <w:rsid w:val="001D1634"/>
    <w:rsid w:val="001E07AE"/>
    <w:rsid w:val="001E6BE9"/>
    <w:rsid w:val="00201131"/>
    <w:rsid w:val="00263EBC"/>
    <w:rsid w:val="002A25B6"/>
    <w:rsid w:val="002D5EFA"/>
    <w:rsid w:val="002E28DC"/>
    <w:rsid w:val="002E5BBA"/>
    <w:rsid w:val="002E7427"/>
    <w:rsid w:val="002F0FED"/>
    <w:rsid w:val="002F1C32"/>
    <w:rsid w:val="002F2777"/>
    <w:rsid w:val="002F77B3"/>
    <w:rsid w:val="00303881"/>
    <w:rsid w:val="003102C9"/>
    <w:rsid w:val="00313C11"/>
    <w:rsid w:val="00316780"/>
    <w:rsid w:val="00323DEA"/>
    <w:rsid w:val="00332E37"/>
    <w:rsid w:val="00365499"/>
    <w:rsid w:val="00367073"/>
    <w:rsid w:val="00374C92"/>
    <w:rsid w:val="00376584"/>
    <w:rsid w:val="0038338E"/>
    <w:rsid w:val="00395267"/>
    <w:rsid w:val="003A2129"/>
    <w:rsid w:val="003A6B50"/>
    <w:rsid w:val="003C1102"/>
    <w:rsid w:val="003C4653"/>
    <w:rsid w:val="003D688D"/>
    <w:rsid w:val="00427DA5"/>
    <w:rsid w:val="00477E51"/>
    <w:rsid w:val="004872B1"/>
    <w:rsid w:val="004B2E47"/>
    <w:rsid w:val="004D04BB"/>
    <w:rsid w:val="004D15BB"/>
    <w:rsid w:val="004E35BF"/>
    <w:rsid w:val="004F14B8"/>
    <w:rsid w:val="00513E82"/>
    <w:rsid w:val="00513EEE"/>
    <w:rsid w:val="005170EA"/>
    <w:rsid w:val="005253EF"/>
    <w:rsid w:val="00530ABB"/>
    <w:rsid w:val="00535544"/>
    <w:rsid w:val="00540753"/>
    <w:rsid w:val="00550D8D"/>
    <w:rsid w:val="005569A8"/>
    <w:rsid w:val="005578D9"/>
    <w:rsid w:val="00571FFB"/>
    <w:rsid w:val="0059215B"/>
    <w:rsid w:val="00596167"/>
    <w:rsid w:val="005A1A31"/>
    <w:rsid w:val="005A1F84"/>
    <w:rsid w:val="005A2F7C"/>
    <w:rsid w:val="005D17CD"/>
    <w:rsid w:val="005D54F5"/>
    <w:rsid w:val="005E2AEA"/>
    <w:rsid w:val="005E2D20"/>
    <w:rsid w:val="005E3ED3"/>
    <w:rsid w:val="005E5045"/>
    <w:rsid w:val="00607583"/>
    <w:rsid w:val="0061097F"/>
    <w:rsid w:val="00612D7F"/>
    <w:rsid w:val="00624D7C"/>
    <w:rsid w:val="00633F75"/>
    <w:rsid w:val="00636DD5"/>
    <w:rsid w:val="00637E86"/>
    <w:rsid w:val="00650C7F"/>
    <w:rsid w:val="0067551D"/>
    <w:rsid w:val="0068789C"/>
    <w:rsid w:val="006911DD"/>
    <w:rsid w:val="00692C2F"/>
    <w:rsid w:val="00697ACB"/>
    <w:rsid w:val="006B54DE"/>
    <w:rsid w:val="006B6140"/>
    <w:rsid w:val="006C4674"/>
    <w:rsid w:val="006C533A"/>
    <w:rsid w:val="006C5793"/>
    <w:rsid w:val="006C7371"/>
    <w:rsid w:val="006F1569"/>
    <w:rsid w:val="006F3E4C"/>
    <w:rsid w:val="007055F6"/>
    <w:rsid w:val="00753BCC"/>
    <w:rsid w:val="0075617A"/>
    <w:rsid w:val="0076798D"/>
    <w:rsid w:val="007961BF"/>
    <w:rsid w:val="007A253E"/>
    <w:rsid w:val="007A6A65"/>
    <w:rsid w:val="007C06DA"/>
    <w:rsid w:val="007C6023"/>
    <w:rsid w:val="007D4D39"/>
    <w:rsid w:val="008155D2"/>
    <w:rsid w:val="00851407"/>
    <w:rsid w:val="008756DA"/>
    <w:rsid w:val="008756F9"/>
    <w:rsid w:val="008C4DC7"/>
    <w:rsid w:val="008C65DC"/>
    <w:rsid w:val="009029BE"/>
    <w:rsid w:val="0091011B"/>
    <w:rsid w:val="00926D2D"/>
    <w:rsid w:val="00956F82"/>
    <w:rsid w:val="00960BAC"/>
    <w:rsid w:val="00962891"/>
    <w:rsid w:val="00966170"/>
    <w:rsid w:val="00973E10"/>
    <w:rsid w:val="00982C83"/>
    <w:rsid w:val="00987C9D"/>
    <w:rsid w:val="00990349"/>
    <w:rsid w:val="009955C3"/>
    <w:rsid w:val="009B4074"/>
    <w:rsid w:val="009B798C"/>
    <w:rsid w:val="009C5ACF"/>
    <w:rsid w:val="009E61EF"/>
    <w:rsid w:val="00A0446F"/>
    <w:rsid w:val="00A465EC"/>
    <w:rsid w:val="00A47524"/>
    <w:rsid w:val="00AC7241"/>
    <w:rsid w:val="00AD4F1E"/>
    <w:rsid w:val="00AF236C"/>
    <w:rsid w:val="00B06A7C"/>
    <w:rsid w:val="00B129EA"/>
    <w:rsid w:val="00B30A94"/>
    <w:rsid w:val="00B530A7"/>
    <w:rsid w:val="00B8640C"/>
    <w:rsid w:val="00B95881"/>
    <w:rsid w:val="00BB110F"/>
    <w:rsid w:val="00BB1432"/>
    <w:rsid w:val="00BB4EA4"/>
    <w:rsid w:val="00BC4460"/>
    <w:rsid w:val="00BD39EF"/>
    <w:rsid w:val="00BD4062"/>
    <w:rsid w:val="00BE3FA0"/>
    <w:rsid w:val="00BE60DD"/>
    <w:rsid w:val="00C200E4"/>
    <w:rsid w:val="00C25507"/>
    <w:rsid w:val="00C26030"/>
    <w:rsid w:val="00C41B39"/>
    <w:rsid w:val="00C50F9F"/>
    <w:rsid w:val="00CA0FC9"/>
    <w:rsid w:val="00CD0C62"/>
    <w:rsid w:val="00CE7586"/>
    <w:rsid w:val="00CF3899"/>
    <w:rsid w:val="00D1149E"/>
    <w:rsid w:val="00D11D6B"/>
    <w:rsid w:val="00D45B55"/>
    <w:rsid w:val="00D548D4"/>
    <w:rsid w:val="00D7553E"/>
    <w:rsid w:val="00D81B60"/>
    <w:rsid w:val="00D83EE6"/>
    <w:rsid w:val="00D90615"/>
    <w:rsid w:val="00D969E1"/>
    <w:rsid w:val="00DE509A"/>
    <w:rsid w:val="00DF49AA"/>
    <w:rsid w:val="00DF51C6"/>
    <w:rsid w:val="00E26FCB"/>
    <w:rsid w:val="00E331F6"/>
    <w:rsid w:val="00E37DD6"/>
    <w:rsid w:val="00E448F6"/>
    <w:rsid w:val="00E4556F"/>
    <w:rsid w:val="00E53605"/>
    <w:rsid w:val="00E57859"/>
    <w:rsid w:val="00E74940"/>
    <w:rsid w:val="00E811C3"/>
    <w:rsid w:val="00E83889"/>
    <w:rsid w:val="00E94989"/>
    <w:rsid w:val="00EB490B"/>
    <w:rsid w:val="00EB57FE"/>
    <w:rsid w:val="00EC083B"/>
    <w:rsid w:val="00EC1E67"/>
    <w:rsid w:val="00EE692C"/>
    <w:rsid w:val="00F1288D"/>
    <w:rsid w:val="00F3234B"/>
    <w:rsid w:val="00F50529"/>
    <w:rsid w:val="00F74AC1"/>
    <w:rsid w:val="00FA19D8"/>
    <w:rsid w:val="00FA425C"/>
    <w:rsid w:val="00FB1C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8984">
      <w:bodyDiv w:val="1"/>
      <w:marLeft w:val="0"/>
      <w:marRight w:val="0"/>
      <w:marTop w:val="0"/>
      <w:marBottom w:val="0"/>
      <w:divBdr>
        <w:top w:val="none" w:sz="0" w:space="0" w:color="auto"/>
        <w:left w:val="none" w:sz="0" w:space="0" w:color="auto"/>
        <w:bottom w:val="none" w:sz="0" w:space="0" w:color="auto"/>
        <w:right w:val="none" w:sz="0" w:space="0" w:color="auto"/>
      </w:divBdr>
      <w:divsChild>
        <w:div w:id="948509768">
          <w:marLeft w:val="-225"/>
          <w:marRight w:val="-225"/>
          <w:marTop w:val="0"/>
          <w:marBottom w:val="0"/>
          <w:divBdr>
            <w:top w:val="none" w:sz="0" w:space="0" w:color="auto"/>
            <w:left w:val="none" w:sz="0" w:space="0" w:color="auto"/>
            <w:bottom w:val="none" w:sz="0" w:space="0" w:color="auto"/>
            <w:right w:val="none" w:sz="0" w:space="0" w:color="auto"/>
          </w:divBdr>
        </w:div>
      </w:divsChild>
    </w:div>
    <w:div w:id="176770694">
      <w:bodyDiv w:val="1"/>
      <w:marLeft w:val="0"/>
      <w:marRight w:val="0"/>
      <w:marTop w:val="0"/>
      <w:marBottom w:val="0"/>
      <w:divBdr>
        <w:top w:val="none" w:sz="0" w:space="0" w:color="auto"/>
        <w:left w:val="none" w:sz="0" w:space="0" w:color="auto"/>
        <w:bottom w:val="none" w:sz="0" w:space="0" w:color="auto"/>
        <w:right w:val="none" w:sz="0" w:space="0" w:color="auto"/>
      </w:divBdr>
      <w:divsChild>
        <w:div w:id="1588273457">
          <w:marLeft w:val="0"/>
          <w:marRight w:val="0"/>
          <w:marTop w:val="0"/>
          <w:marBottom w:val="0"/>
          <w:divBdr>
            <w:top w:val="none" w:sz="0" w:space="0" w:color="auto"/>
            <w:left w:val="none" w:sz="0" w:space="0" w:color="auto"/>
            <w:bottom w:val="none" w:sz="0" w:space="0" w:color="auto"/>
            <w:right w:val="none" w:sz="0" w:space="0" w:color="auto"/>
          </w:divBdr>
        </w:div>
        <w:div w:id="1788620316">
          <w:marLeft w:val="0"/>
          <w:marRight w:val="0"/>
          <w:marTop w:val="0"/>
          <w:marBottom w:val="0"/>
          <w:divBdr>
            <w:top w:val="none" w:sz="0" w:space="0" w:color="auto"/>
            <w:left w:val="none" w:sz="0" w:space="0" w:color="auto"/>
            <w:bottom w:val="none" w:sz="0" w:space="0" w:color="auto"/>
            <w:right w:val="none" w:sz="0" w:space="0" w:color="auto"/>
          </w:divBdr>
        </w:div>
        <w:div w:id="116225312">
          <w:marLeft w:val="0"/>
          <w:marRight w:val="0"/>
          <w:marTop w:val="0"/>
          <w:marBottom w:val="0"/>
          <w:divBdr>
            <w:top w:val="none" w:sz="0" w:space="0" w:color="auto"/>
            <w:left w:val="none" w:sz="0" w:space="0" w:color="auto"/>
            <w:bottom w:val="none" w:sz="0" w:space="0" w:color="auto"/>
            <w:right w:val="none" w:sz="0" w:space="0" w:color="auto"/>
          </w:divBdr>
        </w:div>
        <w:div w:id="39599659">
          <w:marLeft w:val="0"/>
          <w:marRight w:val="0"/>
          <w:marTop w:val="0"/>
          <w:marBottom w:val="0"/>
          <w:divBdr>
            <w:top w:val="none" w:sz="0" w:space="0" w:color="auto"/>
            <w:left w:val="none" w:sz="0" w:space="0" w:color="auto"/>
            <w:bottom w:val="none" w:sz="0" w:space="0" w:color="auto"/>
            <w:right w:val="none" w:sz="0" w:space="0" w:color="auto"/>
          </w:divBdr>
        </w:div>
      </w:divsChild>
    </w:div>
    <w:div w:id="238944304">
      <w:bodyDiv w:val="1"/>
      <w:marLeft w:val="0"/>
      <w:marRight w:val="0"/>
      <w:marTop w:val="0"/>
      <w:marBottom w:val="0"/>
      <w:divBdr>
        <w:top w:val="none" w:sz="0" w:space="0" w:color="auto"/>
        <w:left w:val="none" w:sz="0" w:space="0" w:color="auto"/>
        <w:bottom w:val="none" w:sz="0" w:space="0" w:color="auto"/>
        <w:right w:val="none" w:sz="0" w:space="0" w:color="auto"/>
      </w:divBdr>
      <w:divsChild>
        <w:div w:id="1292788180">
          <w:marLeft w:val="0"/>
          <w:marRight w:val="0"/>
          <w:marTop w:val="0"/>
          <w:marBottom w:val="0"/>
          <w:divBdr>
            <w:top w:val="none" w:sz="0" w:space="0" w:color="auto"/>
            <w:left w:val="none" w:sz="0" w:space="0" w:color="auto"/>
            <w:bottom w:val="none" w:sz="0" w:space="0" w:color="auto"/>
            <w:right w:val="none" w:sz="0" w:space="0" w:color="auto"/>
          </w:divBdr>
        </w:div>
        <w:div w:id="633367192">
          <w:marLeft w:val="0"/>
          <w:marRight w:val="0"/>
          <w:marTop w:val="0"/>
          <w:marBottom w:val="0"/>
          <w:divBdr>
            <w:top w:val="none" w:sz="0" w:space="0" w:color="auto"/>
            <w:left w:val="none" w:sz="0" w:space="0" w:color="auto"/>
            <w:bottom w:val="none" w:sz="0" w:space="0" w:color="auto"/>
            <w:right w:val="none" w:sz="0" w:space="0" w:color="auto"/>
          </w:divBdr>
        </w:div>
        <w:div w:id="1752853223">
          <w:marLeft w:val="0"/>
          <w:marRight w:val="0"/>
          <w:marTop w:val="0"/>
          <w:marBottom w:val="0"/>
          <w:divBdr>
            <w:top w:val="none" w:sz="0" w:space="0" w:color="auto"/>
            <w:left w:val="none" w:sz="0" w:space="0" w:color="auto"/>
            <w:bottom w:val="none" w:sz="0" w:space="0" w:color="auto"/>
            <w:right w:val="none" w:sz="0" w:space="0" w:color="auto"/>
          </w:divBdr>
        </w:div>
        <w:div w:id="1058550317">
          <w:marLeft w:val="0"/>
          <w:marRight w:val="0"/>
          <w:marTop w:val="0"/>
          <w:marBottom w:val="0"/>
          <w:divBdr>
            <w:top w:val="none" w:sz="0" w:space="0" w:color="auto"/>
            <w:left w:val="none" w:sz="0" w:space="0" w:color="auto"/>
            <w:bottom w:val="none" w:sz="0" w:space="0" w:color="auto"/>
            <w:right w:val="none" w:sz="0" w:space="0" w:color="auto"/>
          </w:divBdr>
        </w:div>
        <w:div w:id="2030132396">
          <w:marLeft w:val="0"/>
          <w:marRight w:val="0"/>
          <w:marTop w:val="0"/>
          <w:marBottom w:val="0"/>
          <w:divBdr>
            <w:top w:val="none" w:sz="0" w:space="0" w:color="auto"/>
            <w:left w:val="none" w:sz="0" w:space="0" w:color="auto"/>
            <w:bottom w:val="none" w:sz="0" w:space="0" w:color="auto"/>
            <w:right w:val="none" w:sz="0" w:space="0" w:color="auto"/>
          </w:divBdr>
        </w:div>
        <w:div w:id="1230111476">
          <w:marLeft w:val="0"/>
          <w:marRight w:val="0"/>
          <w:marTop w:val="0"/>
          <w:marBottom w:val="0"/>
          <w:divBdr>
            <w:top w:val="none" w:sz="0" w:space="0" w:color="auto"/>
            <w:left w:val="none" w:sz="0" w:space="0" w:color="auto"/>
            <w:bottom w:val="none" w:sz="0" w:space="0" w:color="auto"/>
            <w:right w:val="none" w:sz="0" w:space="0" w:color="auto"/>
          </w:divBdr>
        </w:div>
        <w:div w:id="1437021192">
          <w:marLeft w:val="0"/>
          <w:marRight w:val="0"/>
          <w:marTop w:val="0"/>
          <w:marBottom w:val="0"/>
          <w:divBdr>
            <w:top w:val="none" w:sz="0" w:space="0" w:color="auto"/>
            <w:left w:val="none" w:sz="0" w:space="0" w:color="auto"/>
            <w:bottom w:val="none" w:sz="0" w:space="0" w:color="auto"/>
            <w:right w:val="none" w:sz="0" w:space="0" w:color="auto"/>
          </w:divBdr>
        </w:div>
        <w:div w:id="729352268">
          <w:marLeft w:val="0"/>
          <w:marRight w:val="0"/>
          <w:marTop w:val="0"/>
          <w:marBottom w:val="0"/>
          <w:divBdr>
            <w:top w:val="none" w:sz="0" w:space="0" w:color="auto"/>
            <w:left w:val="none" w:sz="0" w:space="0" w:color="auto"/>
            <w:bottom w:val="none" w:sz="0" w:space="0" w:color="auto"/>
            <w:right w:val="none" w:sz="0" w:space="0" w:color="auto"/>
          </w:divBdr>
        </w:div>
        <w:div w:id="1495486660">
          <w:marLeft w:val="0"/>
          <w:marRight w:val="0"/>
          <w:marTop w:val="0"/>
          <w:marBottom w:val="0"/>
          <w:divBdr>
            <w:top w:val="none" w:sz="0" w:space="0" w:color="auto"/>
            <w:left w:val="none" w:sz="0" w:space="0" w:color="auto"/>
            <w:bottom w:val="none" w:sz="0" w:space="0" w:color="auto"/>
            <w:right w:val="none" w:sz="0" w:space="0" w:color="auto"/>
          </w:divBdr>
        </w:div>
      </w:divsChild>
    </w:div>
    <w:div w:id="287667337">
      <w:bodyDiv w:val="1"/>
      <w:marLeft w:val="0"/>
      <w:marRight w:val="0"/>
      <w:marTop w:val="0"/>
      <w:marBottom w:val="0"/>
      <w:divBdr>
        <w:top w:val="none" w:sz="0" w:space="0" w:color="auto"/>
        <w:left w:val="none" w:sz="0" w:space="0" w:color="auto"/>
        <w:bottom w:val="none" w:sz="0" w:space="0" w:color="auto"/>
        <w:right w:val="none" w:sz="0" w:space="0" w:color="auto"/>
      </w:divBdr>
      <w:divsChild>
        <w:div w:id="48767049">
          <w:marLeft w:val="0"/>
          <w:marRight w:val="0"/>
          <w:marTop w:val="0"/>
          <w:marBottom w:val="0"/>
          <w:divBdr>
            <w:top w:val="none" w:sz="0" w:space="0" w:color="auto"/>
            <w:left w:val="none" w:sz="0" w:space="0" w:color="auto"/>
            <w:bottom w:val="none" w:sz="0" w:space="0" w:color="auto"/>
            <w:right w:val="none" w:sz="0" w:space="0" w:color="auto"/>
          </w:divBdr>
        </w:div>
        <w:div w:id="721172553">
          <w:marLeft w:val="0"/>
          <w:marRight w:val="0"/>
          <w:marTop w:val="0"/>
          <w:marBottom w:val="0"/>
          <w:divBdr>
            <w:top w:val="none" w:sz="0" w:space="0" w:color="auto"/>
            <w:left w:val="none" w:sz="0" w:space="0" w:color="auto"/>
            <w:bottom w:val="none" w:sz="0" w:space="0" w:color="auto"/>
            <w:right w:val="none" w:sz="0" w:space="0" w:color="auto"/>
          </w:divBdr>
        </w:div>
        <w:div w:id="1935162350">
          <w:marLeft w:val="0"/>
          <w:marRight w:val="0"/>
          <w:marTop w:val="0"/>
          <w:marBottom w:val="0"/>
          <w:divBdr>
            <w:top w:val="none" w:sz="0" w:space="0" w:color="auto"/>
            <w:left w:val="none" w:sz="0" w:space="0" w:color="auto"/>
            <w:bottom w:val="none" w:sz="0" w:space="0" w:color="auto"/>
            <w:right w:val="none" w:sz="0" w:space="0" w:color="auto"/>
          </w:divBdr>
        </w:div>
        <w:div w:id="821893407">
          <w:marLeft w:val="0"/>
          <w:marRight w:val="0"/>
          <w:marTop w:val="0"/>
          <w:marBottom w:val="0"/>
          <w:divBdr>
            <w:top w:val="none" w:sz="0" w:space="0" w:color="auto"/>
            <w:left w:val="none" w:sz="0" w:space="0" w:color="auto"/>
            <w:bottom w:val="none" w:sz="0" w:space="0" w:color="auto"/>
            <w:right w:val="none" w:sz="0" w:space="0" w:color="auto"/>
          </w:divBdr>
        </w:div>
        <w:div w:id="1002514922">
          <w:marLeft w:val="0"/>
          <w:marRight w:val="0"/>
          <w:marTop w:val="0"/>
          <w:marBottom w:val="0"/>
          <w:divBdr>
            <w:top w:val="none" w:sz="0" w:space="0" w:color="auto"/>
            <w:left w:val="none" w:sz="0" w:space="0" w:color="auto"/>
            <w:bottom w:val="none" w:sz="0" w:space="0" w:color="auto"/>
            <w:right w:val="none" w:sz="0" w:space="0" w:color="auto"/>
          </w:divBdr>
        </w:div>
      </w:divsChild>
    </w:div>
    <w:div w:id="430013159">
      <w:bodyDiv w:val="1"/>
      <w:marLeft w:val="0"/>
      <w:marRight w:val="0"/>
      <w:marTop w:val="0"/>
      <w:marBottom w:val="0"/>
      <w:divBdr>
        <w:top w:val="none" w:sz="0" w:space="0" w:color="auto"/>
        <w:left w:val="none" w:sz="0" w:space="0" w:color="auto"/>
        <w:bottom w:val="none" w:sz="0" w:space="0" w:color="auto"/>
        <w:right w:val="none" w:sz="0" w:space="0" w:color="auto"/>
      </w:divBdr>
    </w:div>
    <w:div w:id="444812834">
      <w:bodyDiv w:val="1"/>
      <w:marLeft w:val="0"/>
      <w:marRight w:val="0"/>
      <w:marTop w:val="0"/>
      <w:marBottom w:val="0"/>
      <w:divBdr>
        <w:top w:val="none" w:sz="0" w:space="0" w:color="auto"/>
        <w:left w:val="none" w:sz="0" w:space="0" w:color="auto"/>
        <w:bottom w:val="none" w:sz="0" w:space="0" w:color="auto"/>
        <w:right w:val="none" w:sz="0" w:space="0" w:color="auto"/>
      </w:divBdr>
      <w:divsChild>
        <w:div w:id="18048017">
          <w:marLeft w:val="0"/>
          <w:marRight w:val="0"/>
          <w:marTop w:val="0"/>
          <w:marBottom w:val="0"/>
          <w:divBdr>
            <w:top w:val="none" w:sz="0" w:space="0" w:color="auto"/>
            <w:left w:val="none" w:sz="0" w:space="0" w:color="auto"/>
            <w:bottom w:val="none" w:sz="0" w:space="0" w:color="auto"/>
            <w:right w:val="none" w:sz="0" w:space="0" w:color="auto"/>
          </w:divBdr>
        </w:div>
      </w:divsChild>
    </w:div>
    <w:div w:id="678233480">
      <w:bodyDiv w:val="1"/>
      <w:marLeft w:val="0"/>
      <w:marRight w:val="0"/>
      <w:marTop w:val="0"/>
      <w:marBottom w:val="0"/>
      <w:divBdr>
        <w:top w:val="none" w:sz="0" w:space="0" w:color="auto"/>
        <w:left w:val="none" w:sz="0" w:space="0" w:color="auto"/>
        <w:bottom w:val="none" w:sz="0" w:space="0" w:color="auto"/>
        <w:right w:val="none" w:sz="0" w:space="0" w:color="auto"/>
      </w:divBdr>
      <w:divsChild>
        <w:div w:id="1777556441">
          <w:marLeft w:val="-225"/>
          <w:marRight w:val="-225"/>
          <w:marTop w:val="0"/>
          <w:marBottom w:val="0"/>
          <w:divBdr>
            <w:top w:val="none" w:sz="0" w:space="0" w:color="auto"/>
            <w:left w:val="none" w:sz="0" w:space="0" w:color="auto"/>
            <w:bottom w:val="none" w:sz="0" w:space="0" w:color="auto"/>
            <w:right w:val="none" w:sz="0" w:space="0" w:color="auto"/>
          </w:divBdr>
        </w:div>
      </w:divsChild>
    </w:div>
    <w:div w:id="690912266">
      <w:bodyDiv w:val="1"/>
      <w:marLeft w:val="0"/>
      <w:marRight w:val="0"/>
      <w:marTop w:val="0"/>
      <w:marBottom w:val="0"/>
      <w:divBdr>
        <w:top w:val="none" w:sz="0" w:space="0" w:color="auto"/>
        <w:left w:val="none" w:sz="0" w:space="0" w:color="auto"/>
        <w:bottom w:val="none" w:sz="0" w:space="0" w:color="auto"/>
        <w:right w:val="none" w:sz="0" w:space="0" w:color="auto"/>
      </w:divBdr>
      <w:divsChild>
        <w:div w:id="1724937165">
          <w:marLeft w:val="-225"/>
          <w:marRight w:val="-225"/>
          <w:marTop w:val="0"/>
          <w:marBottom w:val="0"/>
          <w:divBdr>
            <w:top w:val="none" w:sz="0" w:space="0" w:color="auto"/>
            <w:left w:val="none" w:sz="0" w:space="0" w:color="auto"/>
            <w:bottom w:val="none" w:sz="0" w:space="0" w:color="auto"/>
            <w:right w:val="none" w:sz="0" w:space="0" w:color="auto"/>
          </w:divBdr>
        </w:div>
      </w:divsChild>
    </w:div>
    <w:div w:id="789397863">
      <w:bodyDiv w:val="1"/>
      <w:marLeft w:val="0"/>
      <w:marRight w:val="0"/>
      <w:marTop w:val="0"/>
      <w:marBottom w:val="0"/>
      <w:divBdr>
        <w:top w:val="none" w:sz="0" w:space="0" w:color="auto"/>
        <w:left w:val="none" w:sz="0" w:space="0" w:color="auto"/>
        <w:bottom w:val="none" w:sz="0" w:space="0" w:color="auto"/>
        <w:right w:val="none" w:sz="0" w:space="0" w:color="auto"/>
      </w:divBdr>
      <w:divsChild>
        <w:div w:id="1863086633">
          <w:marLeft w:val="0"/>
          <w:marRight w:val="0"/>
          <w:marTop w:val="180"/>
          <w:marBottom w:val="240"/>
          <w:divBdr>
            <w:top w:val="none" w:sz="0" w:space="0" w:color="auto"/>
            <w:left w:val="none" w:sz="0" w:space="0" w:color="auto"/>
            <w:bottom w:val="none" w:sz="0" w:space="0" w:color="auto"/>
            <w:right w:val="none" w:sz="0" w:space="0" w:color="auto"/>
          </w:divBdr>
        </w:div>
        <w:div w:id="949625043">
          <w:marLeft w:val="0"/>
          <w:marRight w:val="0"/>
          <w:marTop w:val="180"/>
          <w:marBottom w:val="240"/>
          <w:divBdr>
            <w:top w:val="none" w:sz="0" w:space="0" w:color="auto"/>
            <w:left w:val="none" w:sz="0" w:space="0" w:color="auto"/>
            <w:bottom w:val="none" w:sz="0" w:space="0" w:color="auto"/>
            <w:right w:val="none" w:sz="0" w:space="0" w:color="auto"/>
          </w:divBdr>
        </w:div>
        <w:div w:id="1354770880">
          <w:marLeft w:val="0"/>
          <w:marRight w:val="0"/>
          <w:marTop w:val="180"/>
          <w:marBottom w:val="240"/>
          <w:divBdr>
            <w:top w:val="none" w:sz="0" w:space="0" w:color="auto"/>
            <w:left w:val="none" w:sz="0" w:space="0" w:color="auto"/>
            <w:bottom w:val="none" w:sz="0" w:space="0" w:color="auto"/>
            <w:right w:val="none" w:sz="0" w:space="0" w:color="auto"/>
          </w:divBdr>
        </w:div>
      </w:divsChild>
    </w:div>
    <w:div w:id="831603665">
      <w:bodyDiv w:val="1"/>
      <w:marLeft w:val="0"/>
      <w:marRight w:val="0"/>
      <w:marTop w:val="0"/>
      <w:marBottom w:val="0"/>
      <w:divBdr>
        <w:top w:val="none" w:sz="0" w:space="0" w:color="auto"/>
        <w:left w:val="none" w:sz="0" w:space="0" w:color="auto"/>
        <w:bottom w:val="none" w:sz="0" w:space="0" w:color="auto"/>
        <w:right w:val="none" w:sz="0" w:space="0" w:color="auto"/>
      </w:divBdr>
      <w:divsChild>
        <w:div w:id="781922208">
          <w:marLeft w:val="0"/>
          <w:marRight w:val="0"/>
          <w:marTop w:val="0"/>
          <w:marBottom w:val="0"/>
          <w:divBdr>
            <w:top w:val="none" w:sz="0" w:space="0" w:color="auto"/>
            <w:left w:val="none" w:sz="0" w:space="0" w:color="auto"/>
            <w:bottom w:val="none" w:sz="0" w:space="0" w:color="auto"/>
            <w:right w:val="none" w:sz="0" w:space="0" w:color="auto"/>
          </w:divBdr>
        </w:div>
        <w:div w:id="692877475">
          <w:marLeft w:val="0"/>
          <w:marRight w:val="0"/>
          <w:marTop w:val="0"/>
          <w:marBottom w:val="0"/>
          <w:divBdr>
            <w:top w:val="none" w:sz="0" w:space="0" w:color="auto"/>
            <w:left w:val="none" w:sz="0" w:space="0" w:color="auto"/>
            <w:bottom w:val="none" w:sz="0" w:space="0" w:color="auto"/>
            <w:right w:val="none" w:sz="0" w:space="0" w:color="auto"/>
          </w:divBdr>
        </w:div>
        <w:div w:id="900675910">
          <w:marLeft w:val="0"/>
          <w:marRight w:val="0"/>
          <w:marTop w:val="0"/>
          <w:marBottom w:val="0"/>
          <w:divBdr>
            <w:top w:val="none" w:sz="0" w:space="0" w:color="auto"/>
            <w:left w:val="none" w:sz="0" w:space="0" w:color="auto"/>
            <w:bottom w:val="none" w:sz="0" w:space="0" w:color="auto"/>
            <w:right w:val="none" w:sz="0" w:space="0" w:color="auto"/>
          </w:divBdr>
        </w:div>
        <w:div w:id="1542473911">
          <w:marLeft w:val="0"/>
          <w:marRight w:val="0"/>
          <w:marTop w:val="0"/>
          <w:marBottom w:val="0"/>
          <w:divBdr>
            <w:top w:val="none" w:sz="0" w:space="0" w:color="auto"/>
            <w:left w:val="none" w:sz="0" w:space="0" w:color="auto"/>
            <w:bottom w:val="none" w:sz="0" w:space="0" w:color="auto"/>
            <w:right w:val="none" w:sz="0" w:space="0" w:color="auto"/>
          </w:divBdr>
        </w:div>
      </w:divsChild>
    </w:div>
    <w:div w:id="870604153">
      <w:bodyDiv w:val="1"/>
      <w:marLeft w:val="0"/>
      <w:marRight w:val="0"/>
      <w:marTop w:val="0"/>
      <w:marBottom w:val="0"/>
      <w:divBdr>
        <w:top w:val="none" w:sz="0" w:space="0" w:color="auto"/>
        <w:left w:val="none" w:sz="0" w:space="0" w:color="auto"/>
        <w:bottom w:val="none" w:sz="0" w:space="0" w:color="auto"/>
        <w:right w:val="none" w:sz="0" w:space="0" w:color="auto"/>
      </w:divBdr>
    </w:div>
    <w:div w:id="943809171">
      <w:bodyDiv w:val="1"/>
      <w:marLeft w:val="0"/>
      <w:marRight w:val="0"/>
      <w:marTop w:val="0"/>
      <w:marBottom w:val="0"/>
      <w:divBdr>
        <w:top w:val="none" w:sz="0" w:space="0" w:color="auto"/>
        <w:left w:val="none" w:sz="0" w:space="0" w:color="auto"/>
        <w:bottom w:val="none" w:sz="0" w:space="0" w:color="auto"/>
        <w:right w:val="none" w:sz="0" w:space="0" w:color="auto"/>
      </w:divBdr>
    </w:div>
    <w:div w:id="1335524812">
      <w:bodyDiv w:val="1"/>
      <w:marLeft w:val="0"/>
      <w:marRight w:val="0"/>
      <w:marTop w:val="0"/>
      <w:marBottom w:val="0"/>
      <w:divBdr>
        <w:top w:val="none" w:sz="0" w:space="0" w:color="auto"/>
        <w:left w:val="none" w:sz="0" w:space="0" w:color="auto"/>
        <w:bottom w:val="none" w:sz="0" w:space="0" w:color="auto"/>
        <w:right w:val="none" w:sz="0" w:space="0" w:color="auto"/>
      </w:divBdr>
      <w:divsChild>
        <w:div w:id="489637675">
          <w:marLeft w:val="-225"/>
          <w:marRight w:val="-225"/>
          <w:marTop w:val="0"/>
          <w:marBottom w:val="0"/>
          <w:divBdr>
            <w:top w:val="none" w:sz="0" w:space="0" w:color="auto"/>
            <w:left w:val="none" w:sz="0" w:space="0" w:color="auto"/>
            <w:bottom w:val="none" w:sz="0" w:space="0" w:color="auto"/>
            <w:right w:val="none" w:sz="0" w:space="0" w:color="auto"/>
          </w:divBdr>
        </w:div>
      </w:divsChild>
    </w:div>
    <w:div w:id="1456486906">
      <w:bodyDiv w:val="1"/>
      <w:marLeft w:val="0"/>
      <w:marRight w:val="0"/>
      <w:marTop w:val="0"/>
      <w:marBottom w:val="0"/>
      <w:divBdr>
        <w:top w:val="none" w:sz="0" w:space="0" w:color="auto"/>
        <w:left w:val="none" w:sz="0" w:space="0" w:color="auto"/>
        <w:bottom w:val="none" w:sz="0" w:space="0" w:color="auto"/>
        <w:right w:val="none" w:sz="0" w:space="0" w:color="auto"/>
      </w:divBdr>
      <w:divsChild>
        <w:div w:id="1287394331">
          <w:marLeft w:val="-225"/>
          <w:marRight w:val="-225"/>
          <w:marTop w:val="0"/>
          <w:marBottom w:val="0"/>
          <w:divBdr>
            <w:top w:val="none" w:sz="0" w:space="0" w:color="auto"/>
            <w:left w:val="none" w:sz="0" w:space="0" w:color="auto"/>
            <w:bottom w:val="none" w:sz="0" w:space="0" w:color="auto"/>
            <w:right w:val="none" w:sz="0" w:space="0" w:color="auto"/>
          </w:divBdr>
        </w:div>
      </w:divsChild>
    </w:div>
    <w:div w:id="1581018513">
      <w:bodyDiv w:val="1"/>
      <w:marLeft w:val="0"/>
      <w:marRight w:val="0"/>
      <w:marTop w:val="0"/>
      <w:marBottom w:val="0"/>
      <w:divBdr>
        <w:top w:val="none" w:sz="0" w:space="0" w:color="auto"/>
        <w:left w:val="none" w:sz="0" w:space="0" w:color="auto"/>
        <w:bottom w:val="none" w:sz="0" w:space="0" w:color="auto"/>
        <w:right w:val="none" w:sz="0" w:space="0" w:color="auto"/>
      </w:divBdr>
      <w:divsChild>
        <w:div w:id="356659649">
          <w:marLeft w:val="-225"/>
          <w:marRight w:val="-225"/>
          <w:marTop w:val="0"/>
          <w:marBottom w:val="0"/>
          <w:divBdr>
            <w:top w:val="none" w:sz="0" w:space="0" w:color="auto"/>
            <w:left w:val="none" w:sz="0" w:space="0" w:color="auto"/>
            <w:bottom w:val="none" w:sz="0" w:space="0" w:color="auto"/>
            <w:right w:val="none" w:sz="0" w:space="0" w:color="auto"/>
          </w:divBdr>
        </w:div>
      </w:divsChild>
    </w:div>
    <w:div w:id="1594044767">
      <w:bodyDiv w:val="1"/>
      <w:marLeft w:val="0"/>
      <w:marRight w:val="0"/>
      <w:marTop w:val="0"/>
      <w:marBottom w:val="0"/>
      <w:divBdr>
        <w:top w:val="none" w:sz="0" w:space="0" w:color="auto"/>
        <w:left w:val="none" w:sz="0" w:space="0" w:color="auto"/>
        <w:bottom w:val="none" w:sz="0" w:space="0" w:color="auto"/>
        <w:right w:val="none" w:sz="0" w:space="0" w:color="auto"/>
      </w:divBdr>
    </w:div>
    <w:div w:id="1747142583">
      <w:bodyDiv w:val="1"/>
      <w:marLeft w:val="0"/>
      <w:marRight w:val="0"/>
      <w:marTop w:val="0"/>
      <w:marBottom w:val="0"/>
      <w:divBdr>
        <w:top w:val="none" w:sz="0" w:space="0" w:color="auto"/>
        <w:left w:val="none" w:sz="0" w:space="0" w:color="auto"/>
        <w:bottom w:val="none" w:sz="0" w:space="0" w:color="auto"/>
        <w:right w:val="none" w:sz="0" w:space="0" w:color="auto"/>
      </w:divBdr>
      <w:divsChild>
        <w:div w:id="2066833624">
          <w:marLeft w:val="0"/>
          <w:marRight w:val="0"/>
          <w:marTop w:val="0"/>
          <w:marBottom w:val="0"/>
          <w:divBdr>
            <w:top w:val="none" w:sz="0" w:space="0" w:color="auto"/>
            <w:left w:val="none" w:sz="0" w:space="0" w:color="auto"/>
            <w:bottom w:val="none" w:sz="0" w:space="0" w:color="auto"/>
            <w:right w:val="none" w:sz="0" w:space="0" w:color="auto"/>
          </w:divBdr>
        </w:div>
        <w:div w:id="1720402106">
          <w:marLeft w:val="0"/>
          <w:marRight w:val="0"/>
          <w:marTop w:val="0"/>
          <w:marBottom w:val="0"/>
          <w:divBdr>
            <w:top w:val="none" w:sz="0" w:space="0" w:color="auto"/>
            <w:left w:val="none" w:sz="0" w:space="0" w:color="auto"/>
            <w:bottom w:val="none" w:sz="0" w:space="0" w:color="auto"/>
            <w:right w:val="none" w:sz="0" w:space="0" w:color="auto"/>
          </w:divBdr>
        </w:div>
        <w:div w:id="1222866105">
          <w:marLeft w:val="0"/>
          <w:marRight w:val="0"/>
          <w:marTop w:val="0"/>
          <w:marBottom w:val="0"/>
          <w:divBdr>
            <w:top w:val="none" w:sz="0" w:space="0" w:color="auto"/>
            <w:left w:val="none" w:sz="0" w:space="0" w:color="auto"/>
            <w:bottom w:val="none" w:sz="0" w:space="0" w:color="auto"/>
            <w:right w:val="none" w:sz="0" w:space="0" w:color="auto"/>
          </w:divBdr>
        </w:div>
        <w:div w:id="27150063">
          <w:marLeft w:val="0"/>
          <w:marRight w:val="0"/>
          <w:marTop w:val="0"/>
          <w:marBottom w:val="0"/>
          <w:divBdr>
            <w:top w:val="none" w:sz="0" w:space="0" w:color="auto"/>
            <w:left w:val="none" w:sz="0" w:space="0" w:color="auto"/>
            <w:bottom w:val="none" w:sz="0" w:space="0" w:color="auto"/>
            <w:right w:val="none" w:sz="0" w:space="0" w:color="auto"/>
          </w:divBdr>
        </w:div>
      </w:divsChild>
    </w:div>
    <w:div w:id="1853761020">
      <w:bodyDiv w:val="1"/>
      <w:marLeft w:val="0"/>
      <w:marRight w:val="0"/>
      <w:marTop w:val="0"/>
      <w:marBottom w:val="0"/>
      <w:divBdr>
        <w:top w:val="none" w:sz="0" w:space="0" w:color="auto"/>
        <w:left w:val="none" w:sz="0" w:space="0" w:color="auto"/>
        <w:bottom w:val="none" w:sz="0" w:space="0" w:color="auto"/>
        <w:right w:val="none" w:sz="0" w:space="0" w:color="auto"/>
      </w:divBdr>
      <w:divsChild>
        <w:div w:id="730932483">
          <w:marLeft w:val="-225"/>
          <w:marRight w:val="-225"/>
          <w:marTop w:val="0"/>
          <w:marBottom w:val="0"/>
          <w:divBdr>
            <w:top w:val="none" w:sz="0" w:space="0" w:color="auto"/>
            <w:left w:val="none" w:sz="0" w:space="0" w:color="auto"/>
            <w:bottom w:val="none" w:sz="0" w:space="0" w:color="auto"/>
            <w:right w:val="none" w:sz="0" w:space="0" w:color="auto"/>
          </w:divBdr>
        </w:div>
      </w:divsChild>
    </w:div>
    <w:div w:id="1863861832">
      <w:bodyDiv w:val="1"/>
      <w:marLeft w:val="0"/>
      <w:marRight w:val="0"/>
      <w:marTop w:val="0"/>
      <w:marBottom w:val="0"/>
      <w:divBdr>
        <w:top w:val="none" w:sz="0" w:space="0" w:color="auto"/>
        <w:left w:val="none" w:sz="0" w:space="0" w:color="auto"/>
        <w:bottom w:val="none" w:sz="0" w:space="0" w:color="auto"/>
        <w:right w:val="none" w:sz="0" w:space="0" w:color="auto"/>
      </w:divBdr>
      <w:divsChild>
        <w:div w:id="642320266">
          <w:marLeft w:val="0"/>
          <w:marRight w:val="0"/>
          <w:marTop w:val="0"/>
          <w:marBottom w:val="0"/>
          <w:divBdr>
            <w:top w:val="none" w:sz="0" w:space="0" w:color="auto"/>
            <w:left w:val="none" w:sz="0" w:space="0" w:color="auto"/>
            <w:bottom w:val="none" w:sz="0" w:space="0" w:color="auto"/>
            <w:right w:val="none" w:sz="0" w:space="0" w:color="auto"/>
          </w:divBdr>
        </w:div>
        <w:div w:id="1438478701">
          <w:marLeft w:val="0"/>
          <w:marRight w:val="0"/>
          <w:marTop w:val="0"/>
          <w:marBottom w:val="0"/>
          <w:divBdr>
            <w:top w:val="none" w:sz="0" w:space="0" w:color="auto"/>
            <w:left w:val="none" w:sz="0" w:space="0" w:color="auto"/>
            <w:bottom w:val="none" w:sz="0" w:space="0" w:color="auto"/>
            <w:right w:val="none" w:sz="0" w:space="0" w:color="auto"/>
          </w:divBdr>
        </w:div>
        <w:div w:id="28066757">
          <w:marLeft w:val="0"/>
          <w:marRight w:val="0"/>
          <w:marTop w:val="0"/>
          <w:marBottom w:val="0"/>
          <w:divBdr>
            <w:top w:val="none" w:sz="0" w:space="0" w:color="auto"/>
            <w:left w:val="none" w:sz="0" w:space="0" w:color="auto"/>
            <w:bottom w:val="none" w:sz="0" w:space="0" w:color="auto"/>
            <w:right w:val="none" w:sz="0" w:space="0" w:color="auto"/>
          </w:divBdr>
        </w:div>
        <w:div w:id="86194921">
          <w:marLeft w:val="0"/>
          <w:marRight w:val="0"/>
          <w:marTop w:val="0"/>
          <w:marBottom w:val="0"/>
          <w:divBdr>
            <w:top w:val="none" w:sz="0" w:space="0" w:color="auto"/>
            <w:left w:val="none" w:sz="0" w:space="0" w:color="auto"/>
            <w:bottom w:val="none" w:sz="0" w:space="0" w:color="auto"/>
            <w:right w:val="none" w:sz="0" w:space="0" w:color="auto"/>
          </w:divBdr>
        </w:div>
        <w:div w:id="514417471">
          <w:marLeft w:val="0"/>
          <w:marRight w:val="0"/>
          <w:marTop w:val="0"/>
          <w:marBottom w:val="0"/>
          <w:divBdr>
            <w:top w:val="none" w:sz="0" w:space="0" w:color="auto"/>
            <w:left w:val="none" w:sz="0" w:space="0" w:color="auto"/>
            <w:bottom w:val="none" w:sz="0" w:space="0" w:color="auto"/>
            <w:right w:val="none" w:sz="0" w:space="0" w:color="auto"/>
          </w:divBdr>
        </w:div>
        <w:div w:id="208421792">
          <w:marLeft w:val="0"/>
          <w:marRight w:val="0"/>
          <w:marTop w:val="0"/>
          <w:marBottom w:val="0"/>
          <w:divBdr>
            <w:top w:val="none" w:sz="0" w:space="0" w:color="auto"/>
            <w:left w:val="none" w:sz="0" w:space="0" w:color="auto"/>
            <w:bottom w:val="none" w:sz="0" w:space="0" w:color="auto"/>
            <w:right w:val="none" w:sz="0" w:space="0" w:color="auto"/>
          </w:divBdr>
        </w:div>
      </w:divsChild>
    </w:div>
    <w:div w:id="2100326897">
      <w:bodyDiv w:val="1"/>
      <w:marLeft w:val="0"/>
      <w:marRight w:val="0"/>
      <w:marTop w:val="0"/>
      <w:marBottom w:val="0"/>
      <w:divBdr>
        <w:top w:val="none" w:sz="0" w:space="0" w:color="auto"/>
        <w:left w:val="none" w:sz="0" w:space="0" w:color="auto"/>
        <w:bottom w:val="none" w:sz="0" w:space="0" w:color="auto"/>
        <w:right w:val="none" w:sz="0" w:space="0" w:color="auto"/>
      </w:divBdr>
      <w:divsChild>
        <w:div w:id="797534152">
          <w:marLeft w:val="-225"/>
          <w:marRight w:val="-225"/>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2</Pages>
  <Words>834</Words>
  <Characters>4755</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71</cp:revision>
  <dcterms:created xsi:type="dcterms:W3CDTF">2026-02-06T08:03:00Z</dcterms:created>
  <dcterms:modified xsi:type="dcterms:W3CDTF">2026-08-25T15:50:00Z</dcterms:modified>
</cp:coreProperties>
</file>