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979687" w14:textId="0B99546D" w:rsidR="00CD0C62" w:rsidRPr="00420E82" w:rsidRDefault="00BC4460" w:rsidP="00840694">
      <w:pPr>
        <w:spacing w:after="0" w:line="240" w:lineRule="auto"/>
        <w:jc w:val="both"/>
        <w:rPr>
          <w:rFonts w:asciiTheme="majorHAnsi" w:hAnsiTheme="majorHAnsi" w:cstheme="majorHAnsi"/>
          <w:b/>
          <w:bCs/>
          <w:sz w:val="24"/>
          <w:szCs w:val="24"/>
        </w:rPr>
      </w:pPr>
      <w:r w:rsidRPr="00420E82">
        <w:rPr>
          <w:rFonts w:asciiTheme="majorHAnsi" w:hAnsiTheme="majorHAnsi" w:cstheme="majorHAnsi"/>
          <w:b/>
          <w:bCs/>
          <w:sz w:val="24"/>
          <w:szCs w:val="24"/>
        </w:rPr>
        <w:t>X</w:t>
      </w:r>
      <w:r w:rsidR="00E74940" w:rsidRPr="00420E82">
        <w:rPr>
          <w:rFonts w:asciiTheme="majorHAnsi" w:hAnsiTheme="majorHAnsi" w:cstheme="majorHAnsi"/>
          <w:b/>
          <w:bCs/>
          <w:sz w:val="24"/>
          <w:szCs w:val="24"/>
        </w:rPr>
        <w:t>X</w:t>
      </w:r>
      <w:r w:rsidR="00BB110F" w:rsidRPr="00420E82">
        <w:rPr>
          <w:rFonts w:asciiTheme="majorHAnsi" w:hAnsiTheme="majorHAnsi" w:cstheme="majorHAnsi"/>
          <w:b/>
          <w:bCs/>
          <w:sz w:val="24"/>
          <w:szCs w:val="24"/>
        </w:rPr>
        <w:t>I</w:t>
      </w:r>
      <w:r w:rsidR="0001199B" w:rsidRPr="00420E82">
        <w:rPr>
          <w:rFonts w:asciiTheme="majorHAnsi" w:hAnsiTheme="majorHAnsi" w:cstheme="majorHAnsi"/>
          <w:b/>
          <w:bCs/>
          <w:sz w:val="24"/>
          <w:szCs w:val="24"/>
        </w:rPr>
        <w:t>V</w:t>
      </w:r>
      <w:r w:rsidR="006C7371" w:rsidRPr="00420E82">
        <w:rPr>
          <w:rFonts w:asciiTheme="majorHAnsi" w:hAnsiTheme="majorHAnsi" w:cstheme="majorHAnsi"/>
          <w:b/>
          <w:bCs/>
          <w:sz w:val="24"/>
          <w:szCs w:val="24"/>
        </w:rPr>
        <w:t xml:space="preserve"> DOMENICA DEL TEMPO ORDINARIO</w:t>
      </w:r>
      <w:r w:rsidR="00D548D4" w:rsidRPr="00420E82">
        <w:rPr>
          <w:rFonts w:asciiTheme="majorHAnsi" w:hAnsiTheme="majorHAnsi" w:cstheme="majorHAnsi"/>
          <w:b/>
          <w:bCs/>
          <w:sz w:val="24"/>
          <w:szCs w:val="24"/>
        </w:rPr>
        <w:t xml:space="preserve"> </w:t>
      </w:r>
      <w:r w:rsidR="00332E37" w:rsidRPr="00420E82">
        <w:rPr>
          <w:rFonts w:asciiTheme="majorHAnsi" w:hAnsiTheme="majorHAnsi" w:cstheme="majorHAnsi"/>
          <w:b/>
          <w:bCs/>
          <w:sz w:val="24"/>
          <w:szCs w:val="24"/>
        </w:rPr>
        <w:t xml:space="preserve">(ANNO </w:t>
      </w:r>
      <w:r w:rsidR="003A6B50" w:rsidRPr="00420E82">
        <w:rPr>
          <w:rFonts w:asciiTheme="majorHAnsi" w:hAnsiTheme="majorHAnsi" w:cstheme="majorHAnsi"/>
          <w:b/>
          <w:bCs/>
          <w:sz w:val="24"/>
          <w:szCs w:val="24"/>
        </w:rPr>
        <w:t>A</w:t>
      </w:r>
      <w:r w:rsidR="00332E37" w:rsidRPr="00420E82">
        <w:rPr>
          <w:rFonts w:asciiTheme="majorHAnsi" w:hAnsiTheme="majorHAnsi" w:cstheme="majorHAnsi"/>
          <w:b/>
          <w:bCs/>
          <w:sz w:val="24"/>
          <w:szCs w:val="24"/>
        </w:rPr>
        <w:t>)</w:t>
      </w:r>
      <w:r w:rsidR="006B6140" w:rsidRPr="00420E82">
        <w:rPr>
          <w:rFonts w:asciiTheme="majorHAnsi" w:hAnsiTheme="majorHAnsi" w:cstheme="majorHAnsi"/>
          <w:b/>
          <w:bCs/>
          <w:sz w:val="24"/>
          <w:szCs w:val="24"/>
        </w:rPr>
        <w:t xml:space="preserve"> </w:t>
      </w:r>
    </w:p>
    <w:p w14:paraId="7676BFC3" w14:textId="71BD0E27" w:rsidR="00CD0C62" w:rsidRPr="00420E82" w:rsidRDefault="0001199B" w:rsidP="00840694">
      <w:pPr>
        <w:spacing w:after="0" w:line="240" w:lineRule="auto"/>
        <w:jc w:val="both"/>
        <w:rPr>
          <w:rFonts w:asciiTheme="majorHAnsi" w:hAnsiTheme="majorHAnsi" w:cstheme="majorHAnsi"/>
          <w:b/>
          <w:bCs/>
          <w:sz w:val="24"/>
          <w:szCs w:val="24"/>
        </w:rPr>
      </w:pPr>
      <w:r w:rsidRPr="00420E82">
        <w:rPr>
          <w:rFonts w:asciiTheme="majorHAnsi" w:hAnsiTheme="majorHAnsi" w:cstheme="majorHAnsi"/>
          <w:b/>
          <w:bCs/>
          <w:sz w:val="24"/>
          <w:szCs w:val="24"/>
        </w:rPr>
        <w:t>13</w:t>
      </w:r>
      <w:r w:rsidR="00AF236C" w:rsidRPr="00420E82">
        <w:rPr>
          <w:rFonts w:asciiTheme="majorHAnsi" w:hAnsiTheme="majorHAnsi" w:cstheme="majorHAnsi"/>
          <w:b/>
          <w:bCs/>
          <w:sz w:val="24"/>
          <w:szCs w:val="24"/>
        </w:rPr>
        <w:t xml:space="preserve"> agosto</w:t>
      </w:r>
      <w:r w:rsidR="00530ABB" w:rsidRPr="00420E82">
        <w:rPr>
          <w:rFonts w:asciiTheme="majorHAnsi" w:hAnsiTheme="majorHAnsi" w:cstheme="majorHAnsi"/>
          <w:b/>
          <w:bCs/>
          <w:sz w:val="24"/>
          <w:szCs w:val="24"/>
        </w:rPr>
        <w:t xml:space="preserve"> </w:t>
      </w:r>
      <w:r w:rsidR="00E448F6" w:rsidRPr="00420E82">
        <w:rPr>
          <w:rFonts w:asciiTheme="majorHAnsi" w:hAnsiTheme="majorHAnsi" w:cstheme="majorHAnsi"/>
          <w:b/>
          <w:bCs/>
          <w:sz w:val="24"/>
          <w:szCs w:val="24"/>
        </w:rPr>
        <w:t>2026</w:t>
      </w:r>
    </w:p>
    <w:p w14:paraId="44A78C75" w14:textId="77777777" w:rsidR="00CD0C62" w:rsidRPr="00420E82" w:rsidRDefault="00CD0C62" w:rsidP="00840694">
      <w:pPr>
        <w:spacing w:after="0" w:line="240" w:lineRule="auto"/>
        <w:jc w:val="both"/>
        <w:rPr>
          <w:rFonts w:asciiTheme="majorHAnsi" w:hAnsiTheme="majorHAnsi" w:cstheme="majorHAnsi"/>
          <w:b/>
          <w:bCs/>
          <w:sz w:val="24"/>
          <w:szCs w:val="24"/>
        </w:rPr>
      </w:pPr>
    </w:p>
    <w:p w14:paraId="7D24B7C0" w14:textId="2C58901A" w:rsidR="005253EF" w:rsidRPr="00420E82" w:rsidRDefault="002E28DC" w:rsidP="00840694">
      <w:pPr>
        <w:spacing w:line="240" w:lineRule="auto"/>
        <w:jc w:val="both"/>
        <w:rPr>
          <w:rFonts w:asciiTheme="majorHAnsi" w:eastAsia="Times New Roman" w:hAnsiTheme="majorHAnsi" w:cstheme="majorHAnsi"/>
          <w:sz w:val="24"/>
          <w:szCs w:val="24"/>
        </w:rPr>
      </w:pPr>
      <w:r w:rsidRPr="00420E82">
        <w:rPr>
          <w:rFonts w:asciiTheme="majorHAnsi" w:eastAsia="Times New Roman" w:hAnsiTheme="majorHAnsi" w:cstheme="majorHAnsi"/>
          <w:b/>
          <w:iCs/>
          <w:sz w:val="24"/>
          <w:szCs w:val="24"/>
        </w:rPr>
        <w:t>Vangelo</w:t>
      </w:r>
      <w:r w:rsidRPr="00420E82">
        <w:rPr>
          <w:rFonts w:asciiTheme="majorHAnsi" w:eastAsia="Times New Roman" w:hAnsiTheme="majorHAnsi" w:cstheme="majorHAnsi"/>
          <w:iCs/>
          <w:sz w:val="24"/>
          <w:szCs w:val="24"/>
        </w:rPr>
        <w:t xml:space="preserve"> </w:t>
      </w:r>
      <w:r w:rsidR="005253EF" w:rsidRPr="00420E82">
        <w:rPr>
          <w:rFonts w:asciiTheme="majorHAnsi" w:eastAsia="Times New Roman" w:hAnsiTheme="majorHAnsi" w:cstheme="majorHAnsi"/>
          <w:iCs/>
          <w:sz w:val="24"/>
          <w:szCs w:val="24"/>
        </w:rPr>
        <w:t>(</w:t>
      </w:r>
      <w:hyperlink r:id="rId8" w:tgtFrame="_blank" w:history="1">
        <w:r w:rsidR="0001199B" w:rsidRPr="00420E82">
          <w:rPr>
            <w:rStyle w:val="Collegamentoipertestuale"/>
            <w:rFonts w:asciiTheme="majorHAnsi" w:hAnsiTheme="majorHAnsi" w:cstheme="majorHAnsi"/>
            <w:color w:val="auto"/>
            <w:sz w:val="24"/>
            <w:szCs w:val="24"/>
            <w:u w:val="none"/>
          </w:rPr>
          <w:t>Mt 18,21-35</w:t>
        </w:r>
      </w:hyperlink>
      <w:r w:rsidR="005253EF" w:rsidRPr="00420E82">
        <w:rPr>
          <w:rFonts w:asciiTheme="majorHAnsi" w:hAnsiTheme="majorHAnsi" w:cstheme="majorHAnsi"/>
          <w:sz w:val="24"/>
          <w:szCs w:val="24"/>
        </w:rPr>
        <w:t>)</w:t>
      </w:r>
    </w:p>
    <w:p w14:paraId="5BA0961E" w14:textId="77777777" w:rsidR="0001199B" w:rsidRPr="00420E82" w:rsidRDefault="0001199B" w:rsidP="00840694">
      <w:pPr>
        <w:spacing w:after="0" w:line="240" w:lineRule="auto"/>
        <w:jc w:val="both"/>
        <w:rPr>
          <w:rFonts w:asciiTheme="majorHAnsi" w:hAnsiTheme="majorHAnsi" w:cstheme="majorHAnsi"/>
          <w:sz w:val="24"/>
          <w:szCs w:val="24"/>
        </w:rPr>
      </w:pPr>
      <w:r w:rsidRPr="00420E82">
        <w:rPr>
          <w:rFonts w:asciiTheme="majorHAnsi" w:hAnsiTheme="majorHAnsi" w:cstheme="majorHAnsi"/>
          <w:sz w:val="24"/>
          <w:szCs w:val="24"/>
        </w:rPr>
        <w:t>In quel tempo, Pietro si avvicinò a Gesù e gli disse: «Signore, se il mio fratello commette colpe contro di me, quante volte dovrò perdonargli? Fino a sette volte?». E Gesù gli rispose: «Non ti dico fino a sette volte, ma fino a settanta volte sette.</w:t>
      </w:r>
    </w:p>
    <w:p w14:paraId="3AABF4DC" w14:textId="77777777" w:rsidR="0001199B" w:rsidRPr="00420E82" w:rsidRDefault="0001199B" w:rsidP="00840694">
      <w:pPr>
        <w:spacing w:after="0" w:line="240" w:lineRule="auto"/>
        <w:jc w:val="both"/>
        <w:rPr>
          <w:rFonts w:asciiTheme="majorHAnsi" w:hAnsiTheme="majorHAnsi" w:cstheme="majorHAnsi"/>
          <w:sz w:val="24"/>
          <w:szCs w:val="24"/>
        </w:rPr>
      </w:pPr>
      <w:r w:rsidRPr="00420E82">
        <w:rPr>
          <w:rFonts w:asciiTheme="majorHAnsi" w:hAnsiTheme="majorHAnsi" w:cstheme="majorHAnsi"/>
          <w:sz w:val="24"/>
          <w:szCs w:val="24"/>
        </w:rPr>
        <w:t>Per questo, il regno dei cieli è simile a un re che volle regolare i conti con i suoi servi. Aveva cominciato a regolare i conti, quando gli fu presentato un tale che gli doveva diecimila talenti. Poiché costui non era in grado di restituire, il padrone ordinò che fosse venduto lui con la moglie, i figli e quanto possedeva, e così saldasse il debito. Allora il servo, prostrato a terra, lo supplicava dicendo: “Abbi pazienza con me e ti restituirò ogni cosa”. Il padrone ebbe compassione di quel servo, lo lasciò andare e gli condonò il debito.</w:t>
      </w:r>
    </w:p>
    <w:p w14:paraId="71DD6E57" w14:textId="77777777" w:rsidR="0001199B" w:rsidRPr="00420E82" w:rsidRDefault="0001199B" w:rsidP="00840694">
      <w:pPr>
        <w:spacing w:after="0" w:line="240" w:lineRule="auto"/>
        <w:jc w:val="both"/>
        <w:rPr>
          <w:rFonts w:asciiTheme="majorHAnsi" w:hAnsiTheme="majorHAnsi" w:cstheme="majorHAnsi"/>
          <w:sz w:val="24"/>
          <w:szCs w:val="24"/>
        </w:rPr>
      </w:pPr>
      <w:r w:rsidRPr="00420E82">
        <w:rPr>
          <w:rFonts w:asciiTheme="majorHAnsi" w:hAnsiTheme="majorHAnsi" w:cstheme="majorHAnsi"/>
          <w:sz w:val="24"/>
          <w:szCs w:val="24"/>
        </w:rPr>
        <w:t>Appena uscito, quel servo trovò uno dei suoi compagni, che gli doveva cento denari. Lo prese per il collo e lo soffocava, dicendo: “Restituisci quello che devi!”. Il suo compagno, prostrato a terra, lo pregava dicendo: “Abbi pazienza con me e ti restituirò”. Ma egli non volle, andò e lo fece gettare in prigione, fino a che non avesse pagato il debito.</w:t>
      </w:r>
    </w:p>
    <w:p w14:paraId="56DEF850" w14:textId="77777777" w:rsidR="0001199B" w:rsidRPr="00420E82" w:rsidRDefault="0001199B" w:rsidP="00840694">
      <w:pPr>
        <w:spacing w:after="0" w:line="240" w:lineRule="auto"/>
        <w:jc w:val="both"/>
        <w:rPr>
          <w:rFonts w:asciiTheme="majorHAnsi" w:hAnsiTheme="majorHAnsi" w:cstheme="majorHAnsi"/>
          <w:sz w:val="24"/>
          <w:szCs w:val="24"/>
        </w:rPr>
      </w:pPr>
      <w:r w:rsidRPr="00420E82">
        <w:rPr>
          <w:rFonts w:asciiTheme="majorHAnsi" w:hAnsiTheme="majorHAnsi" w:cstheme="majorHAnsi"/>
          <w:sz w:val="24"/>
          <w:szCs w:val="24"/>
        </w:rPr>
        <w:t>Visto quello che accadeva, i suoi compagni furono molto dispiaciuti e andarono a riferire al loro padrone tutto l’accaduto. Allora il padrone fece chiamare quell’uomo e gli disse: “Servo malvagio, io ti ho condonato tutto quel debito perché tu mi hai pregato. Non dovevi anche tu aver pietà del tuo compagno, così come io ho avuto pietà di te?”. Sdegnato, il padrone lo diede in mano agli aguzzini, finché non avesse restituito tutto il dovuto.</w:t>
      </w:r>
    </w:p>
    <w:p w14:paraId="42E906E1" w14:textId="77777777" w:rsidR="0001199B" w:rsidRPr="00420E82" w:rsidRDefault="0001199B" w:rsidP="00840694">
      <w:pPr>
        <w:spacing w:after="0" w:line="240" w:lineRule="auto"/>
        <w:jc w:val="both"/>
        <w:rPr>
          <w:rFonts w:asciiTheme="majorHAnsi" w:hAnsiTheme="majorHAnsi" w:cstheme="majorHAnsi"/>
          <w:sz w:val="24"/>
          <w:szCs w:val="24"/>
        </w:rPr>
      </w:pPr>
      <w:r w:rsidRPr="00420E82">
        <w:rPr>
          <w:rFonts w:asciiTheme="majorHAnsi" w:hAnsiTheme="majorHAnsi" w:cstheme="majorHAnsi"/>
          <w:sz w:val="24"/>
          <w:szCs w:val="24"/>
        </w:rPr>
        <w:t>Così anche il Padre mio celeste farà con voi se non perdonerete di cuore, ciascuno al proprio fratello».</w:t>
      </w:r>
    </w:p>
    <w:p w14:paraId="24C30479" w14:textId="77777777" w:rsidR="008756DA" w:rsidRPr="00420E82" w:rsidRDefault="008756DA" w:rsidP="00840694">
      <w:pPr>
        <w:shd w:val="clear" w:color="auto" w:fill="FFFFFF"/>
        <w:spacing w:after="0" w:line="240" w:lineRule="auto"/>
        <w:jc w:val="both"/>
        <w:rPr>
          <w:rFonts w:asciiTheme="majorHAnsi" w:eastAsia="Times New Roman" w:hAnsiTheme="majorHAnsi" w:cstheme="majorHAnsi"/>
          <w:sz w:val="24"/>
          <w:szCs w:val="24"/>
        </w:rPr>
      </w:pPr>
    </w:p>
    <w:p w14:paraId="071DF73D" w14:textId="5DC4146B" w:rsidR="002E28DC" w:rsidRPr="00420E82" w:rsidRDefault="001E6BE9" w:rsidP="00840694">
      <w:pPr>
        <w:shd w:val="clear" w:color="auto" w:fill="FFFFFF"/>
        <w:spacing w:after="0" w:line="240" w:lineRule="auto"/>
        <w:jc w:val="both"/>
        <w:rPr>
          <w:rFonts w:asciiTheme="majorHAnsi" w:hAnsiTheme="majorHAnsi" w:cstheme="majorHAnsi"/>
          <w:sz w:val="24"/>
          <w:szCs w:val="24"/>
        </w:rPr>
      </w:pPr>
      <w:r w:rsidRPr="00420E82">
        <w:rPr>
          <w:rFonts w:asciiTheme="majorHAnsi" w:hAnsiTheme="majorHAnsi" w:cstheme="majorHAnsi"/>
          <w:sz w:val="24"/>
          <w:szCs w:val="24"/>
        </w:rPr>
        <w:t>COMMENTO</w:t>
      </w:r>
    </w:p>
    <w:p w14:paraId="4B650D1B" w14:textId="77777777" w:rsidR="00840694" w:rsidRPr="00420E82" w:rsidRDefault="00840694" w:rsidP="00840694">
      <w:pPr>
        <w:pStyle w:val="NormaleWeb"/>
        <w:spacing w:before="0" w:beforeAutospacing="0" w:after="0" w:afterAutospacing="0"/>
        <w:jc w:val="both"/>
        <w:rPr>
          <w:rFonts w:asciiTheme="majorHAnsi" w:hAnsiTheme="majorHAnsi" w:cstheme="majorHAnsi"/>
        </w:rPr>
      </w:pPr>
      <w:r w:rsidRPr="00420E82">
        <w:rPr>
          <w:rFonts w:asciiTheme="majorHAnsi" w:hAnsiTheme="majorHAnsi" w:cstheme="majorHAnsi"/>
        </w:rPr>
        <w:t>«Non bisognava che anche tu avessi compassione del tuo compagno, come io ho avuto compassione di te?». Forse è questa la domanda che Gesù rivolge oggi anche a noi. Pietro gli chiede quante volte bisogna perdonare: sette volte? Gesù risponde che non c’è un limite. Il perdono non si può contare, perché nasce da qualcosa che abbiamo ricevuto prima ancora di poterlo dare: la misericordia di Dio.</w:t>
      </w:r>
    </w:p>
    <w:p w14:paraId="7EB4980D" w14:textId="77777777" w:rsidR="00840694" w:rsidRPr="00420E82" w:rsidRDefault="00840694" w:rsidP="00840694">
      <w:pPr>
        <w:pStyle w:val="NormaleWeb"/>
        <w:spacing w:before="0" w:beforeAutospacing="0" w:after="0" w:afterAutospacing="0"/>
        <w:jc w:val="both"/>
        <w:rPr>
          <w:rFonts w:asciiTheme="majorHAnsi" w:hAnsiTheme="majorHAnsi" w:cstheme="majorHAnsi"/>
        </w:rPr>
      </w:pPr>
      <w:r w:rsidRPr="00420E82">
        <w:rPr>
          <w:rFonts w:asciiTheme="majorHAnsi" w:hAnsiTheme="majorHAnsi" w:cstheme="majorHAnsi"/>
        </w:rPr>
        <w:t>La parabola racconta di un uomo al quale viene condonato un debito enorme. È una situazione senza via d’uscita: non potrebbe mai restituire ciò che deve. Eppure il suo padrone ha compassione e gli cancella tutto. Subito dopo, però, quest’uomo incontra un compagno che gli deve molto meno e pretende da lui fino all’ultimo centesimo. Ha ricevuto misericordia, ma non ha saputo usarla con il fratello.</w:t>
      </w:r>
    </w:p>
    <w:p w14:paraId="713A235B" w14:textId="77777777" w:rsidR="00840694" w:rsidRPr="00420E82" w:rsidRDefault="00840694" w:rsidP="00840694">
      <w:pPr>
        <w:pStyle w:val="NormaleWeb"/>
        <w:spacing w:before="0" w:beforeAutospacing="0" w:after="0" w:afterAutospacing="0"/>
        <w:jc w:val="both"/>
        <w:rPr>
          <w:rFonts w:asciiTheme="majorHAnsi" w:hAnsiTheme="majorHAnsi" w:cstheme="majorHAnsi"/>
        </w:rPr>
      </w:pPr>
      <w:r w:rsidRPr="00420E82">
        <w:rPr>
          <w:rFonts w:asciiTheme="majorHAnsi" w:hAnsiTheme="majorHAnsi" w:cstheme="majorHAnsi"/>
        </w:rPr>
        <w:t>È proprio qui che Gesù vuole portarci. Il perdono che riceviamo da Dio non è qualcosa da tenere per noi. Diventa la misura del nostro rapporto con gli altri. Noi possiamo perdonare perché siamo stati perdonati. Possiamo ricominciare perché Dio ci permette continuamente di ricominciare.</w:t>
      </w:r>
    </w:p>
    <w:p w14:paraId="5E6B44D4" w14:textId="77777777" w:rsidR="00840694" w:rsidRPr="00420E82" w:rsidRDefault="00840694" w:rsidP="00840694">
      <w:pPr>
        <w:pStyle w:val="NormaleWeb"/>
        <w:spacing w:before="0" w:beforeAutospacing="0" w:after="0" w:afterAutospacing="0"/>
        <w:jc w:val="both"/>
        <w:rPr>
          <w:rFonts w:asciiTheme="majorHAnsi" w:hAnsiTheme="majorHAnsi" w:cstheme="majorHAnsi"/>
        </w:rPr>
      </w:pPr>
      <w:r w:rsidRPr="00420E82">
        <w:rPr>
          <w:rFonts w:asciiTheme="majorHAnsi" w:hAnsiTheme="majorHAnsi" w:cstheme="majorHAnsi"/>
        </w:rPr>
        <w:t xml:space="preserve">E questo riguarda molto concretamente le nostre </w:t>
      </w:r>
      <w:r w:rsidRPr="00420E82">
        <w:rPr>
          <w:rStyle w:val="Enfasigrassetto"/>
          <w:rFonts w:asciiTheme="majorHAnsi" w:hAnsiTheme="majorHAnsi" w:cstheme="majorHAnsi"/>
          <w:b w:val="0"/>
        </w:rPr>
        <w:t>famiglie e le nostre comunità</w:t>
      </w:r>
      <w:r w:rsidRPr="00420E82">
        <w:rPr>
          <w:rFonts w:asciiTheme="majorHAnsi" w:hAnsiTheme="majorHAnsi" w:cstheme="majorHAnsi"/>
        </w:rPr>
        <w:t>.</w:t>
      </w:r>
    </w:p>
    <w:p w14:paraId="543C7313" w14:textId="77777777" w:rsidR="00840694" w:rsidRPr="00420E82" w:rsidRDefault="00840694" w:rsidP="00840694">
      <w:pPr>
        <w:pStyle w:val="NormaleWeb"/>
        <w:spacing w:before="0" w:beforeAutospacing="0" w:after="0" w:afterAutospacing="0"/>
        <w:jc w:val="both"/>
        <w:rPr>
          <w:rFonts w:asciiTheme="majorHAnsi" w:hAnsiTheme="majorHAnsi" w:cstheme="majorHAnsi"/>
        </w:rPr>
      </w:pPr>
      <w:r w:rsidRPr="00420E82">
        <w:rPr>
          <w:rFonts w:asciiTheme="majorHAnsi" w:hAnsiTheme="majorHAnsi" w:cstheme="majorHAnsi"/>
        </w:rPr>
        <w:t xml:space="preserve">Una famiglia non sta insieme perché nessuno sbaglia mai. Anzi, proprio perché ci si conosce bene, a volte ci si ferisce di più. Ci sono parole dette male, aspettative deluse, incomprensioni, silenzi, giudizi. Ci sono ferite piccole che, se non vengono curate, diventano grandi. Pensare che una </w:t>
      </w:r>
      <w:r w:rsidRPr="00420E82">
        <w:rPr>
          <w:rFonts w:asciiTheme="majorHAnsi" w:hAnsiTheme="majorHAnsi" w:cstheme="majorHAnsi"/>
        </w:rPr>
        <w:lastRenderedPageBreak/>
        <w:t xml:space="preserve">famiglia sia felice quando non ci sono problemi significa avere un’idea troppo fragile della famiglia. La vera forza di una famiglia è un’altra: </w:t>
      </w:r>
      <w:r w:rsidRPr="00420E82">
        <w:rPr>
          <w:rStyle w:val="Enfasigrassetto"/>
          <w:rFonts w:asciiTheme="majorHAnsi" w:hAnsiTheme="majorHAnsi" w:cstheme="majorHAnsi"/>
          <w:b w:val="0"/>
        </w:rPr>
        <w:t>saper tornare a volersi bene dopo aver sbagliato</w:t>
      </w:r>
      <w:r w:rsidRPr="00420E82">
        <w:rPr>
          <w:rFonts w:asciiTheme="majorHAnsi" w:hAnsiTheme="majorHAnsi" w:cstheme="majorHAnsi"/>
        </w:rPr>
        <w:t>.</w:t>
      </w:r>
    </w:p>
    <w:p w14:paraId="2E17759F" w14:textId="77777777" w:rsidR="00840694" w:rsidRPr="00420E82" w:rsidRDefault="00840694" w:rsidP="00840694">
      <w:pPr>
        <w:pStyle w:val="NormaleWeb"/>
        <w:spacing w:before="0" w:beforeAutospacing="0" w:after="0" w:afterAutospacing="0"/>
        <w:jc w:val="both"/>
        <w:rPr>
          <w:rFonts w:asciiTheme="majorHAnsi" w:hAnsiTheme="majorHAnsi" w:cstheme="majorHAnsi"/>
        </w:rPr>
      </w:pPr>
      <w:r w:rsidRPr="00420E82">
        <w:rPr>
          <w:rFonts w:asciiTheme="majorHAnsi" w:hAnsiTheme="majorHAnsi" w:cstheme="majorHAnsi"/>
        </w:rPr>
        <w:t>Per questo, forse, nelle nostre case dovremmo recuperare alcune parole semplici: «Ho sbagliato», «scusami», «perdonami», «ti perdono», «ricominciamo». Non sono parole deboli. Sono parole che costruiscono una casa. A volte basta un passo piccolo per impedire che una ferita diventi una distanza.</w:t>
      </w:r>
    </w:p>
    <w:p w14:paraId="550826CF" w14:textId="77777777" w:rsidR="00840694" w:rsidRPr="00420E82" w:rsidRDefault="00840694" w:rsidP="00840694">
      <w:pPr>
        <w:pStyle w:val="NormaleWeb"/>
        <w:spacing w:before="0" w:beforeAutospacing="0" w:after="0" w:afterAutospacing="0"/>
        <w:jc w:val="both"/>
        <w:rPr>
          <w:rFonts w:asciiTheme="majorHAnsi" w:hAnsiTheme="majorHAnsi" w:cstheme="majorHAnsi"/>
        </w:rPr>
      </w:pPr>
      <w:r w:rsidRPr="00420E82">
        <w:rPr>
          <w:rFonts w:asciiTheme="majorHAnsi" w:hAnsiTheme="majorHAnsi" w:cstheme="majorHAnsi"/>
        </w:rPr>
        <w:t>Lo stesso vale per le nostre comunità cristiane. Anche una comunità può essere tentata di pensare che la comunione consista nel non avere mai conflitti. Ma non è così. Una comunità cristiana non è il luogo dove nessuno sbaglia: è il luogo dove, quando si sbaglia, si cerca una strada per il perdono e la riconciliazione.</w:t>
      </w:r>
    </w:p>
    <w:p w14:paraId="34C5A911" w14:textId="77777777" w:rsidR="00840694" w:rsidRPr="00420E82" w:rsidRDefault="00840694" w:rsidP="00840694">
      <w:pPr>
        <w:pStyle w:val="NormaleWeb"/>
        <w:spacing w:before="0" w:beforeAutospacing="0" w:after="0" w:afterAutospacing="0"/>
        <w:jc w:val="both"/>
        <w:rPr>
          <w:rFonts w:asciiTheme="majorHAnsi" w:hAnsiTheme="majorHAnsi" w:cstheme="majorHAnsi"/>
        </w:rPr>
      </w:pPr>
      <w:r w:rsidRPr="00420E82">
        <w:rPr>
          <w:rFonts w:asciiTheme="majorHAnsi" w:hAnsiTheme="majorHAnsi" w:cstheme="majorHAnsi"/>
        </w:rPr>
        <w:t>Anche nelle nostre parrocchie possiamo portarci dietro vecchie ferite: una parola che non abbiamo dimenticato, una pe</w:t>
      </w:r>
      <w:bookmarkStart w:id="0" w:name="_GoBack"/>
      <w:bookmarkEnd w:id="0"/>
      <w:r w:rsidRPr="00420E82">
        <w:rPr>
          <w:rFonts w:asciiTheme="majorHAnsi" w:hAnsiTheme="majorHAnsi" w:cstheme="majorHAnsi"/>
        </w:rPr>
        <w:t>rsona che ci ha deluso, un torto che continuiamo a raccontare. A volte diventiamo bravissimi a ricordare ciò che gli altri ci devono e molto meno bravi a ricordare ciò che noi abbiamo ricevuto. La parabola ci invita a cambiare memoria: prima di guardare il debito dell’altro, ricordiamo il debito che Dio ha cancellato a noi.</w:t>
      </w:r>
    </w:p>
    <w:p w14:paraId="1DF3D129" w14:textId="77777777" w:rsidR="00840694" w:rsidRPr="00420E82" w:rsidRDefault="00840694" w:rsidP="00840694">
      <w:pPr>
        <w:pStyle w:val="NormaleWeb"/>
        <w:spacing w:before="0" w:beforeAutospacing="0" w:after="0" w:afterAutospacing="0"/>
        <w:jc w:val="both"/>
        <w:rPr>
          <w:rFonts w:asciiTheme="majorHAnsi" w:hAnsiTheme="majorHAnsi" w:cstheme="majorHAnsi"/>
        </w:rPr>
      </w:pPr>
      <w:r w:rsidRPr="00420E82">
        <w:rPr>
          <w:rFonts w:asciiTheme="majorHAnsi" w:hAnsiTheme="majorHAnsi" w:cstheme="majorHAnsi"/>
        </w:rPr>
        <w:t xml:space="preserve">Perdonare non significa dire che il male non esiste. Non significa nemmeno far finta che tutto vada bene. Il male va riconosciuto, le ferite vanno ascoltate, gli errori vanno corretti. Ma il perdono significa decidere che </w:t>
      </w:r>
      <w:r w:rsidRPr="00420E82">
        <w:rPr>
          <w:rStyle w:val="Enfasigrassetto"/>
          <w:rFonts w:asciiTheme="majorHAnsi" w:hAnsiTheme="majorHAnsi" w:cstheme="majorHAnsi"/>
          <w:b w:val="0"/>
        </w:rPr>
        <w:t>l’errore dell’altro non avrà l’ultima parola sulla nostra relazione</w:t>
      </w:r>
      <w:r w:rsidRPr="00420E82">
        <w:rPr>
          <w:rFonts w:asciiTheme="majorHAnsi" w:hAnsiTheme="majorHAnsi" w:cstheme="majorHAnsi"/>
        </w:rPr>
        <w:t>. Significa lasciare aperta la possibilità di ricominciare.</w:t>
      </w:r>
    </w:p>
    <w:p w14:paraId="2DABDF86" w14:textId="77777777" w:rsidR="00840694" w:rsidRPr="00420E82" w:rsidRDefault="00840694" w:rsidP="00840694">
      <w:pPr>
        <w:pStyle w:val="NormaleWeb"/>
        <w:spacing w:before="0" w:beforeAutospacing="0" w:after="0" w:afterAutospacing="0"/>
        <w:jc w:val="both"/>
        <w:rPr>
          <w:rFonts w:asciiTheme="majorHAnsi" w:hAnsiTheme="majorHAnsi" w:cstheme="majorHAnsi"/>
        </w:rPr>
      </w:pPr>
      <w:r w:rsidRPr="00420E82">
        <w:rPr>
          <w:rFonts w:asciiTheme="majorHAnsi" w:hAnsiTheme="majorHAnsi" w:cstheme="majorHAnsi"/>
        </w:rPr>
        <w:t>Forse questo è uno dei segni più belli che una famiglia e una comunità possono dare al mondo: non la perfezione, ma la capacità di ricominciare. Non l’assenza di ferite, ma la capacità di curarle. Non il fatto di non cadere mai, ma il fatto di aiutarsi a rialzarsi.</w:t>
      </w:r>
    </w:p>
    <w:p w14:paraId="35AAD20D" w14:textId="77777777" w:rsidR="00840694" w:rsidRPr="00420E82" w:rsidRDefault="00840694" w:rsidP="00840694">
      <w:pPr>
        <w:pStyle w:val="NormaleWeb"/>
        <w:spacing w:before="0" w:beforeAutospacing="0" w:after="0" w:afterAutospacing="0"/>
        <w:jc w:val="both"/>
        <w:rPr>
          <w:rFonts w:asciiTheme="majorHAnsi" w:hAnsiTheme="majorHAnsi" w:cstheme="majorHAnsi"/>
        </w:rPr>
      </w:pPr>
      <w:r w:rsidRPr="00420E82">
        <w:rPr>
          <w:rFonts w:asciiTheme="majorHAnsi" w:hAnsiTheme="majorHAnsi" w:cstheme="majorHAnsi"/>
        </w:rPr>
        <w:t>E c’è una cosa ancora più importante: possiamo perdonare gli altri quando impariamo ad accogliere il perdono di Dio per noi. Chi sa di essere perdonato non ha più bisogno di essere perfetto e non ha bisogno che gli altri siano perfetti. Può diventare più misericordioso.</w:t>
      </w:r>
    </w:p>
    <w:p w14:paraId="7549034D" w14:textId="77777777" w:rsidR="00840694" w:rsidRPr="00420E82" w:rsidRDefault="00840694" w:rsidP="00840694">
      <w:pPr>
        <w:pStyle w:val="NormaleWeb"/>
        <w:spacing w:before="0" w:beforeAutospacing="0" w:after="0" w:afterAutospacing="0"/>
        <w:jc w:val="both"/>
        <w:rPr>
          <w:rFonts w:asciiTheme="majorHAnsi" w:hAnsiTheme="majorHAnsi" w:cstheme="majorHAnsi"/>
        </w:rPr>
      </w:pPr>
      <w:r w:rsidRPr="00420E82">
        <w:rPr>
          <w:rStyle w:val="Enfasigrassetto"/>
          <w:rFonts w:asciiTheme="majorHAnsi" w:hAnsiTheme="majorHAnsi" w:cstheme="majorHAnsi"/>
          <w:b w:val="0"/>
        </w:rPr>
        <w:t>Una comunità, una famiglia, non stanno insieme perché non sbagliano mai, ma perché scelgono, ogni volta, di perdonarsi e di ricominciare.</w:t>
      </w:r>
      <w:r w:rsidRPr="00420E82">
        <w:rPr>
          <w:rFonts w:asciiTheme="majorHAnsi" w:hAnsiTheme="majorHAnsi" w:cstheme="majorHAnsi"/>
        </w:rPr>
        <w:t xml:space="preserve"> È questo il respiro del Vangelo. È questo il modo concreto con cui l’amore di Dio può abitare nelle nostre case e nelle nostre comunità.</w:t>
      </w:r>
    </w:p>
    <w:p w14:paraId="0D10A539" w14:textId="77777777" w:rsidR="00840694" w:rsidRPr="00420E82" w:rsidRDefault="00840694" w:rsidP="00840694">
      <w:pPr>
        <w:spacing w:after="0" w:line="240" w:lineRule="auto"/>
        <w:jc w:val="both"/>
        <w:rPr>
          <w:rFonts w:asciiTheme="majorHAnsi" w:hAnsiTheme="majorHAnsi" w:cstheme="majorHAnsi"/>
        </w:rPr>
      </w:pPr>
    </w:p>
    <w:p w14:paraId="50136B05" w14:textId="77777777" w:rsidR="00DE509A" w:rsidRPr="00420E82" w:rsidRDefault="00DE509A" w:rsidP="00840694">
      <w:pPr>
        <w:spacing w:after="0" w:line="240" w:lineRule="auto"/>
        <w:jc w:val="both"/>
        <w:rPr>
          <w:rFonts w:asciiTheme="majorHAnsi" w:hAnsiTheme="majorHAnsi" w:cstheme="majorHAnsi"/>
          <w:sz w:val="24"/>
          <w:szCs w:val="24"/>
        </w:rPr>
      </w:pPr>
    </w:p>
    <w:p w14:paraId="517E2C15" w14:textId="476EAF97" w:rsidR="00AC7241" w:rsidRPr="00420E82" w:rsidRDefault="00477E51" w:rsidP="00840694">
      <w:pPr>
        <w:spacing w:after="0" w:line="240" w:lineRule="auto"/>
        <w:jc w:val="both"/>
        <w:rPr>
          <w:rFonts w:asciiTheme="majorHAnsi" w:hAnsiTheme="majorHAnsi" w:cstheme="majorHAnsi"/>
          <w:sz w:val="24"/>
          <w:szCs w:val="24"/>
        </w:rPr>
      </w:pPr>
      <w:r w:rsidRPr="00420E82">
        <w:rPr>
          <w:rFonts w:asciiTheme="majorHAnsi" w:hAnsiTheme="majorHAnsi" w:cstheme="majorHAnsi"/>
          <w:sz w:val="24"/>
          <w:szCs w:val="24"/>
        </w:rPr>
        <w:t>DOMANDE PER IL CONFRONTO</w:t>
      </w:r>
    </w:p>
    <w:p w14:paraId="5B0256FA" w14:textId="77777777" w:rsidR="002E396B" w:rsidRPr="00420E82" w:rsidRDefault="002E396B" w:rsidP="002E396B">
      <w:pPr>
        <w:spacing w:after="0"/>
        <w:jc w:val="both"/>
        <w:rPr>
          <w:rFonts w:asciiTheme="majorHAnsi" w:hAnsiTheme="majorHAnsi" w:cstheme="majorHAnsi"/>
          <w:sz w:val="24"/>
        </w:rPr>
      </w:pPr>
      <w:r w:rsidRPr="00420E82">
        <w:rPr>
          <w:rFonts w:asciiTheme="majorHAnsi" w:hAnsiTheme="majorHAnsi" w:cstheme="majorHAnsi"/>
          <w:sz w:val="24"/>
        </w:rPr>
        <w:t>Nella nostra famiglia o nella nostra comunità, cosa ci aiuta a perdonarci e a ricominciare quando ci feriamo? E cosa, invece, rischia di farci rimanere chiusi nelle nostre ferite?</w:t>
      </w:r>
    </w:p>
    <w:p w14:paraId="4D8F5055" w14:textId="77777777" w:rsidR="002E396B" w:rsidRPr="00420E82" w:rsidRDefault="002E396B" w:rsidP="002E396B">
      <w:pPr>
        <w:spacing w:after="0"/>
        <w:jc w:val="both"/>
        <w:rPr>
          <w:rFonts w:asciiTheme="majorHAnsi" w:hAnsiTheme="majorHAnsi" w:cstheme="majorHAnsi"/>
          <w:sz w:val="24"/>
        </w:rPr>
      </w:pPr>
      <w:r w:rsidRPr="00420E82">
        <w:rPr>
          <w:rFonts w:asciiTheme="majorHAnsi" w:hAnsiTheme="majorHAnsi" w:cstheme="majorHAnsi"/>
          <w:sz w:val="24"/>
        </w:rPr>
        <w:t>C’è una persona che faccio fatica a perdonare? Che cosa mi impedisce di fare un passo verso di lei, e cosa potrebbe aiutarmi a ricordare il perdono che io stesso ho ricevuto da Dio?</w:t>
      </w:r>
    </w:p>
    <w:p w14:paraId="17732A85" w14:textId="77777777" w:rsidR="007055F6" w:rsidRPr="00420E82" w:rsidRDefault="007055F6" w:rsidP="00840694">
      <w:pPr>
        <w:spacing w:after="0" w:line="240" w:lineRule="auto"/>
        <w:jc w:val="both"/>
        <w:rPr>
          <w:rFonts w:asciiTheme="majorHAnsi" w:hAnsiTheme="majorHAnsi" w:cstheme="majorHAnsi"/>
          <w:sz w:val="24"/>
          <w:szCs w:val="24"/>
        </w:rPr>
      </w:pPr>
    </w:p>
    <w:p w14:paraId="08A52C39" w14:textId="62BE5C69" w:rsidR="00B8640C" w:rsidRPr="00420E82" w:rsidRDefault="002F77B3" w:rsidP="00840694">
      <w:pPr>
        <w:spacing w:after="0" w:line="240" w:lineRule="auto"/>
        <w:jc w:val="both"/>
        <w:rPr>
          <w:rFonts w:asciiTheme="majorHAnsi" w:hAnsiTheme="majorHAnsi" w:cstheme="majorHAnsi"/>
          <w:sz w:val="24"/>
          <w:szCs w:val="24"/>
        </w:rPr>
      </w:pPr>
      <w:r w:rsidRPr="00420E82">
        <w:rPr>
          <w:rFonts w:asciiTheme="majorHAnsi" w:hAnsiTheme="majorHAnsi" w:cstheme="majorHAnsi"/>
          <w:sz w:val="24"/>
          <w:szCs w:val="24"/>
        </w:rPr>
        <w:t>ORAZIONE</w:t>
      </w:r>
    </w:p>
    <w:p w14:paraId="2D590B01" w14:textId="483C1A0E" w:rsidR="00CD0C62" w:rsidRPr="00420E82" w:rsidRDefault="00AC4203" w:rsidP="00840694">
      <w:pPr>
        <w:spacing w:line="240" w:lineRule="auto"/>
        <w:rPr>
          <w:rFonts w:asciiTheme="majorHAnsi" w:hAnsiTheme="majorHAnsi" w:cstheme="majorHAnsi"/>
          <w:sz w:val="24"/>
          <w:szCs w:val="24"/>
        </w:rPr>
      </w:pPr>
      <w:r w:rsidRPr="00420E82">
        <w:rPr>
          <w:rFonts w:asciiTheme="majorHAnsi" w:hAnsiTheme="majorHAnsi" w:cstheme="majorHAnsi"/>
          <w:sz w:val="24"/>
          <w:szCs w:val="24"/>
        </w:rPr>
        <w:t>O Dio, che ami la giustizia e ci avvolgi di perdono, crea in noi un cuore puro a immagine del tuo Figlio, un cuore più grande di ogni offesa, più luminoso di ogni ombra, per ricordare al mondo il tuo amore senza misura. Per il nostro Signore Gesù Cristo, tuo Figlio, che è Dio, e vive e regna con te, nell'unità dello Spirito Santo, per tutti i secoli dei secoli.</w:t>
      </w:r>
    </w:p>
    <w:sectPr w:rsidR="00CD0C62" w:rsidRPr="00420E82">
      <w:headerReference w:type="default" r:id="rId9"/>
      <w:pgSz w:w="11906" w:h="16838"/>
      <w:pgMar w:top="2579"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4B48BB" w14:textId="77777777" w:rsidR="00D42071" w:rsidRDefault="00D42071">
      <w:pPr>
        <w:spacing w:after="0" w:line="240" w:lineRule="auto"/>
      </w:pPr>
      <w:r>
        <w:separator/>
      </w:r>
    </w:p>
  </w:endnote>
  <w:endnote w:type="continuationSeparator" w:id="0">
    <w:p w14:paraId="1920C677" w14:textId="77777777" w:rsidR="00D42071" w:rsidRDefault="00D42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5B678F" w14:textId="77777777" w:rsidR="00D42071" w:rsidRDefault="00D42071">
      <w:pPr>
        <w:spacing w:after="0" w:line="240" w:lineRule="auto"/>
      </w:pPr>
      <w:r>
        <w:separator/>
      </w:r>
    </w:p>
  </w:footnote>
  <w:footnote w:type="continuationSeparator" w:id="0">
    <w:p w14:paraId="45EC4192" w14:textId="77777777" w:rsidR="00D42071" w:rsidRDefault="00D420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962A" w14:textId="77777777" w:rsidR="0014495E" w:rsidRDefault="0014495E">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0" distR="0" simplePos="0" relativeHeight="251658240" behindDoc="1" locked="0" layoutInCell="1" hidden="0" allowOverlap="1" wp14:anchorId="5A08804D" wp14:editId="132EE949">
          <wp:simplePos x="0" y="0"/>
          <wp:positionH relativeFrom="page">
            <wp:posOffset>-602</wp:posOffset>
          </wp:positionH>
          <wp:positionV relativeFrom="page">
            <wp:posOffset>2471</wp:posOffset>
          </wp:positionV>
          <wp:extent cx="7560000" cy="10692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95A60"/>
    <w:multiLevelType w:val="multilevel"/>
    <w:tmpl w:val="AFC6D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C62"/>
    <w:rsid w:val="00010EAC"/>
    <w:rsid w:val="00010F0F"/>
    <w:rsid w:val="0001199B"/>
    <w:rsid w:val="00012E58"/>
    <w:rsid w:val="000258FF"/>
    <w:rsid w:val="000518D5"/>
    <w:rsid w:val="000C1F2A"/>
    <w:rsid w:val="000F54AC"/>
    <w:rsid w:val="000F6537"/>
    <w:rsid w:val="00101FAA"/>
    <w:rsid w:val="0011137E"/>
    <w:rsid w:val="00114E21"/>
    <w:rsid w:val="00116F71"/>
    <w:rsid w:val="00137367"/>
    <w:rsid w:val="0014495E"/>
    <w:rsid w:val="001518A9"/>
    <w:rsid w:val="001621DE"/>
    <w:rsid w:val="0017255A"/>
    <w:rsid w:val="00177944"/>
    <w:rsid w:val="001968E0"/>
    <w:rsid w:val="001D1634"/>
    <w:rsid w:val="001E07AE"/>
    <w:rsid w:val="001E6BE9"/>
    <w:rsid w:val="00201131"/>
    <w:rsid w:val="00221E89"/>
    <w:rsid w:val="00263EBC"/>
    <w:rsid w:val="002A25B6"/>
    <w:rsid w:val="002D5EFA"/>
    <w:rsid w:val="002E28DC"/>
    <w:rsid w:val="002E396B"/>
    <w:rsid w:val="002E5BBA"/>
    <w:rsid w:val="002E7427"/>
    <w:rsid w:val="002F0FED"/>
    <w:rsid w:val="002F1C32"/>
    <w:rsid w:val="002F2777"/>
    <w:rsid w:val="002F77B3"/>
    <w:rsid w:val="00303881"/>
    <w:rsid w:val="003102C9"/>
    <w:rsid w:val="00313C11"/>
    <w:rsid w:val="00316780"/>
    <w:rsid w:val="00323DEA"/>
    <w:rsid w:val="00332E37"/>
    <w:rsid w:val="00365499"/>
    <w:rsid w:val="00367073"/>
    <w:rsid w:val="00374C92"/>
    <w:rsid w:val="00376584"/>
    <w:rsid w:val="0038338E"/>
    <w:rsid w:val="00395267"/>
    <w:rsid w:val="003A2129"/>
    <w:rsid w:val="003A6B50"/>
    <w:rsid w:val="003C1102"/>
    <w:rsid w:val="003C4653"/>
    <w:rsid w:val="003D688D"/>
    <w:rsid w:val="00420E82"/>
    <w:rsid w:val="00427DA5"/>
    <w:rsid w:val="00477E51"/>
    <w:rsid w:val="004872B1"/>
    <w:rsid w:val="004B2E47"/>
    <w:rsid w:val="004D04BB"/>
    <w:rsid w:val="004D15BB"/>
    <w:rsid w:val="004E35BF"/>
    <w:rsid w:val="004F14B8"/>
    <w:rsid w:val="00513E82"/>
    <w:rsid w:val="00513EEE"/>
    <w:rsid w:val="005170EA"/>
    <w:rsid w:val="005253EF"/>
    <w:rsid w:val="00530ABB"/>
    <w:rsid w:val="00535544"/>
    <w:rsid w:val="00540753"/>
    <w:rsid w:val="00550D8D"/>
    <w:rsid w:val="005569A8"/>
    <w:rsid w:val="005578D9"/>
    <w:rsid w:val="00571FFB"/>
    <w:rsid w:val="0059215B"/>
    <w:rsid w:val="00596167"/>
    <w:rsid w:val="005A1A31"/>
    <w:rsid w:val="005A1F84"/>
    <w:rsid w:val="005A2F7C"/>
    <w:rsid w:val="005D17CD"/>
    <w:rsid w:val="005D54F5"/>
    <w:rsid w:val="005E2AEA"/>
    <w:rsid w:val="005E2D20"/>
    <w:rsid w:val="005E3ED3"/>
    <w:rsid w:val="005E5045"/>
    <w:rsid w:val="00607583"/>
    <w:rsid w:val="0061097F"/>
    <w:rsid w:val="00612D7F"/>
    <w:rsid w:val="00624D7C"/>
    <w:rsid w:val="00633F75"/>
    <w:rsid w:val="00636DD5"/>
    <w:rsid w:val="00637E86"/>
    <w:rsid w:val="00650C7F"/>
    <w:rsid w:val="0067551D"/>
    <w:rsid w:val="0068789C"/>
    <w:rsid w:val="006911DD"/>
    <w:rsid w:val="00692C2F"/>
    <w:rsid w:val="00697ACB"/>
    <w:rsid w:val="006B54DE"/>
    <w:rsid w:val="006B6140"/>
    <w:rsid w:val="006C4674"/>
    <w:rsid w:val="006C533A"/>
    <w:rsid w:val="006C5793"/>
    <w:rsid w:val="006C7371"/>
    <w:rsid w:val="006F1569"/>
    <w:rsid w:val="007055F6"/>
    <w:rsid w:val="00753BCC"/>
    <w:rsid w:val="0075617A"/>
    <w:rsid w:val="0076798D"/>
    <w:rsid w:val="007961BF"/>
    <w:rsid w:val="007A253E"/>
    <w:rsid w:val="007A6A65"/>
    <w:rsid w:val="007C06DA"/>
    <w:rsid w:val="007C6023"/>
    <w:rsid w:val="007D4D39"/>
    <w:rsid w:val="008155D2"/>
    <w:rsid w:val="00840694"/>
    <w:rsid w:val="00851407"/>
    <w:rsid w:val="008756DA"/>
    <w:rsid w:val="008756F9"/>
    <w:rsid w:val="008C4DC7"/>
    <w:rsid w:val="008C65DC"/>
    <w:rsid w:val="009029BE"/>
    <w:rsid w:val="0091011B"/>
    <w:rsid w:val="00926D2D"/>
    <w:rsid w:val="00956F82"/>
    <w:rsid w:val="00960BAC"/>
    <w:rsid w:val="00962891"/>
    <w:rsid w:val="00966170"/>
    <w:rsid w:val="00973E10"/>
    <w:rsid w:val="00982C83"/>
    <w:rsid w:val="00984292"/>
    <w:rsid w:val="00987C9D"/>
    <w:rsid w:val="00990349"/>
    <w:rsid w:val="009955C3"/>
    <w:rsid w:val="009B4074"/>
    <w:rsid w:val="009B798C"/>
    <w:rsid w:val="009C5ACF"/>
    <w:rsid w:val="009E61EF"/>
    <w:rsid w:val="00A0446F"/>
    <w:rsid w:val="00A465EC"/>
    <w:rsid w:val="00A47524"/>
    <w:rsid w:val="00AC4203"/>
    <w:rsid w:val="00AC7241"/>
    <w:rsid w:val="00AD4F1E"/>
    <w:rsid w:val="00AF236C"/>
    <w:rsid w:val="00B06A7C"/>
    <w:rsid w:val="00B129EA"/>
    <w:rsid w:val="00B530A7"/>
    <w:rsid w:val="00B8640C"/>
    <w:rsid w:val="00B95881"/>
    <w:rsid w:val="00BB110F"/>
    <w:rsid w:val="00BB1432"/>
    <w:rsid w:val="00BB4EA4"/>
    <w:rsid w:val="00BC4460"/>
    <w:rsid w:val="00BD39EF"/>
    <w:rsid w:val="00BD4062"/>
    <w:rsid w:val="00BE3FA0"/>
    <w:rsid w:val="00BE60DD"/>
    <w:rsid w:val="00C200E4"/>
    <w:rsid w:val="00C41B39"/>
    <w:rsid w:val="00C50F9F"/>
    <w:rsid w:val="00CA0FC9"/>
    <w:rsid w:val="00CD0C62"/>
    <w:rsid w:val="00CE7586"/>
    <w:rsid w:val="00CF3899"/>
    <w:rsid w:val="00D1149E"/>
    <w:rsid w:val="00D11D6B"/>
    <w:rsid w:val="00D400AF"/>
    <w:rsid w:val="00D42071"/>
    <w:rsid w:val="00D45B55"/>
    <w:rsid w:val="00D548D4"/>
    <w:rsid w:val="00D7553E"/>
    <w:rsid w:val="00D83EE6"/>
    <w:rsid w:val="00D90615"/>
    <w:rsid w:val="00D969E1"/>
    <w:rsid w:val="00DE509A"/>
    <w:rsid w:val="00DF49AA"/>
    <w:rsid w:val="00DF51C6"/>
    <w:rsid w:val="00E26FCB"/>
    <w:rsid w:val="00E331F6"/>
    <w:rsid w:val="00E37DD6"/>
    <w:rsid w:val="00E448F6"/>
    <w:rsid w:val="00E53605"/>
    <w:rsid w:val="00E57859"/>
    <w:rsid w:val="00E74940"/>
    <w:rsid w:val="00E811C3"/>
    <w:rsid w:val="00E83889"/>
    <w:rsid w:val="00E94989"/>
    <w:rsid w:val="00EB490B"/>
    <w:rsid w:val="00EC083B"/>
    <w:rsid w:val="00EC1E67"/>
    <w:rsid w:val="00EE692C"/>
    <w:rsid w:val="00F1288D"/>
    <w:rsid w:val="00F3234B"/>
    <w:rsid w:val="00F50529"/>
    <w:rsid w:val="00F74AC1"/>
    <w:rsid w:val="00FA19D8"/>
    <w:rsid w:val="00FA425C"/>
    <w:rsid w:val="00FB1C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Enfasicorsivo">
    <w:name w:val="Emphasis"/>
    <w:basedOn w:val="Carpredefinitoparagrafo"/>
    <w:uiPriority w:val="20"/>
    <w:qFormat/>
    <w:rsid w:val="00B530A7"/>
    <w:rPr>
      <w:i/>
      <w:iCs/>
    </w:rPr>
  </w:style>
  <w:style w:type="character" w:styleId="Enfasigrassetto">
    <w:name w:val="Strong"/>
    <w:basedOn w:val="Carpredefinitoparagrafo"/>
    <w:uiPriority w:val="22"/>
    <w:qFormat/>
    <w:rsid w:val="008155D2"/>
    <w:rPr>
      <w:b/>
      <w:bCs/>
    </w:rPr>
  </w:style>
  <w:style w:type="character" w:customStyle="1" w:styleId="t286pc">
    <w:name w:val="t286pc"/>
    <w:basedOn w:val="Carpredefinitoparagrafo"/>
    <w:rsid w:val="00960BAC"/>
  </w:style>
  <w:style w:type="character" w:styleId="Collegamentoipertestuale">
    <w:name w:val="Hyperlink"/>
    <w:basedOn w:val="Carpredefinitoparagrafo"/>
    <w:uiPriority w:val="99"/>
    <w:unhideWhenUsed/>
    <w:rsid w:val="0001199B"/>
    <w:rPr>
      <w:color w:val="0000FF"/>
      <w:u w:val="single"/>
    </w:rPr>
  </w:style>
  <w:style w:type="paragraph" w:styleId="NormaleWeb">
    <w:name w:val="Normal (Web)"/>
    <w:basedOn w:val="Normale"/>
    <w:uiPriority w:val="99"/>
    <w:semiHidden/>
    <w:unhideWhenUsed/>
    <w:rsid w:val="0084069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Enfasicorsivo">
    <w:name w:val="Emphasis"/>
    <w:basedOn w:val="Carpredefinitoparagrafo"/>
    <w:uiPriority w:val="20"/>
    <w:qFormat/>
    <w:rsid w:val="00B530A7"/>
    <w:rPr>
      <w:i/>
      <w:iCs/>
    </w:rPr>
  </w:style>
  <w:style w:type="character" w:styleId="Enfasigrassetto">
    <w:name w:val="Strong"/>
    <w:basedOn w:val="Carpredefinitoparagrafo"/>
    <w:uiPriority w:val="22"/>
    <w:qFormat/>
    <w:rsid w:val="008155D2"/>
    <w:rPr>
      <w:b/>
      <w:bCs/>
    </w:rPr>
  </w:style>
  <w:style w:type="character" w:customStyle="1" w:styleId="t286pc">
    <w:name w:val="t286pc"/>
    <w:basedOn w:val="Carpredefinitoparagrafo"/>
    <w:rsid w:val="00960BAC"/>
  </w:style>
  <w:style w:type="character" w:styleId="Collegamentoipertestuale">
    <w:name w:val="Hyperlink"/>
    <w:basedOn w:val="Carpredefinitoparagrafo"/>
    <w:uiPriority w:val="99"/>
    <w:unhideWhenUsed/>
    <w:rsid w:val="0001199B"/>
    <w:rPr>
      <w:color w:val="0000FF"/>
      <w:u w:val="single"/>
    </w:rPr>
  </w:style>
  <w:style w:type="paragraph" w:styleId="NormaleWeb">
    <w:name w:val="Normal (Web)"/>
    <w:basedOn w:val="Normale"/>
    <w:uiPriority w:val="99"/>
    <w:semiHidden/>
    <w:unhideWhenUsed/>
    <w:rsid w:val="008406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98984">
      <w:bodyDiv w:val="1"/>
      <w:marLeft w:val="0"/>
      <w:marRight w:val="0"/>
      <w:marTop w:val="0"/>
      <w:marBottom w:val="0"/>
      <w:divBdr>
        <w:top w:val="none" w:sz="0" w:space="0" w:color="auto"/>
        <w:left w:val="none" w:sz="0" w:space="0" w:color="auto"/>
        <w:bottom w:val="none" w:sz="0" w:space="0" w:color="auto"/>
        <w:right w:val="none" w:sz="0" w:space="0" w:color="auto"/>
      </w:divBdr>
      <w:divsChild>
        <w:div w:id="948509768">
          <w:marLeft w:val="-225"/>
          <w:marRight w:val="-225"/>
          <w:marTop w:val="0"/>
          <w:marBottom w:val="0"/>
          <w:divBdr>
            <w:top w:val="none" w:sz="0" w:space="0" w:color="auto"/>
            <w:left w:val="none" w:sz="0" w:space="0" w:color="auto"/>
            <w:bottom w:val="none" w:sz="0" w:space="0" w:color="auto"/>
            <w:right w:val="none" w:sz="0" w:space="0" w:color="auto"/>
          </w:divBdr>
        </w:div>
      </w:divsChild>
    </w:div>
    <w:div w:id="176770694">
      <w:bodyDiv w:val="1"/>
      <w:marLeft w:val="0"/>
      <w:marRight w:val="0"/>
      <w:marTop w:val="0"/>
      <w:marBottom w:val="0"/>
      <w:divBdr>
        <w:top w:val="none" w:sz="0" w:space="0" w:color="auto"/>
        <w:left w:val="none" w:sz="0" w:space="0" w:color="auto"/>
        <w:bottom w:val="none" w:sz="0" w:space="0" w:color="auto"/>
        <w:right w:val="none" w:sz="0" w:space="0" w:color="auto"/>
      </w:divBdr>
      <w:divsChild>
        <w:div w:id="1588273457">
          <w:marLeft w:val="0"/>
          <w:marRight w:val="0"/>
          <w:marTop w:val="0"/>
          <w:marBottom w:val="0"/>
          <w:divBdr>
            <w:top w:val="none" w:sz="0" w:space="0" w:color="auto"/>
            <w:left w:val="none" w:sz="0" w:space="0" w:color="auto"/>
            <w:bottom w:val="none" w:sz="0" w:space="0" w:color="auto"/>
            <w:right w:val="none" w:sz="0" w:space="0" w:color="auto"/>
          </w:divBdr>
        </w:div>
        <w:div w:id="1788620316">
          <w:marLeft w:val="0"/>
          <w:marRight w:val="0"/>
          <w:marTop w:val="0"/>
          <w:marBottom w:val="0"/>
          <w:divBdr>
            <w:top w:val="none" w:sz="0" w:space="0" w:color="auto"/>
            <w:left w:val="none" w:sz="0" w:space="0" w:color="auto"/>
            <w:bottom w:val="none" w:sz="0" w:space="0" w:color="auto"/>
            <w:right w:val="none" w:sz="0" w:space="0" w:color="auto"/>
          </w:divBdr>
        </w:div>
        <w:div w:id="116225312">
          <w:marLeft w:val="0"/>
          <w:marRight w:val="0"/>
          <w:marTop w:val="0"/>
          <w:marBottom w:val="0"/>
          <w:divBdr>
            <w:top w:val="none" w:sz="0" w:space="0" w:color="auto"/>
            <w:left w:val="none" w:sz="0" w:space="0" w:color="auto"/>
            <w:bottom w:val="none" w:sz="0" w:space="0" w:color="auto"/>
            <w:right w:val="none" w:sz="0" w:space="0" w:color="auto"/>
          </w:divBdr>
        </w:div>
        <w:div w:id="39599659">
          <w:marLeft w:val="0"/>
          <w:marRight w:val="0"/>
          <w:marTop w:val="0"/>
          <w:marBottom w:val="0"/>
          <w:divBdr>
            <w:top w:val="none" w:sz="0" w:space="0" w:color="auto"/>
            <w:left w:val="none" w:sz="0" w:space="0" w:color="auto"/>
            <w:bottom w:val="none" w:sz="0" w:space="0" w:color="auto"/>
            <w:right w:val="none" w:sz="0" w:space="0" w:color="auto"/>
          </w:divBdr>
        </w:div>
      </w:divsChild>
    </w:div>
    <w:div w:id="238944304">
      <w:bodyDiv w:val="1"/>
      <w:marLeft w:val="0"/>
      <w:marRight w:val="0"/>
      <w:marTop w:val="0"/>
      <w:marBottom w:val="0"/>
      <w:divBdr>
        <w:top w:val="none" w:sz="0" w:space="0" w:color="auto"/>
        <w:left w:val="none" w:sz="0" w:space="0" w:color="auto"/>
        <w:bottom w:val="none" w:sz="0" w:space="0" w:color="auto"/>
        <w:right w:val="none" w:sz="0" w:space="0" w:color="auto"/>
      </w:divBdr>
      <w:divsChild>
        <w:div w:id="1292788180">
          <w:marLeft w:val="0"/>
          <w:marRight w:val="0"/>
          <w:marTop w:val="0"/>
          <w:marBottom w:val="0"/>
          <w:divBdr>
            <w:top w:val="none" w:sz="0" w:space="0" w:color="auto"/>
            <w:left w:val="none" w:sz="0" w:space="0" w:color="auto"/>
            <w:bottom w:val="none" w:sz="0" w:space="0" w:color="auto"/>
            <w:right w:val="none" w:sz="0" w:space="0" w:color="auto"/>
          </w:divBdr>
        </w:div>
        <w:div w:id="633367192">
          <w:marLeft w:val="0"/>
          <w:marRight w:val="0"/>
          <w:marTop w:val="0"/>
          <w:marBottom w:val="0"/>
          <w:divBdr>
            <w:top w:val="none" w:sz="0" w:space="0" w:color="auto"/>
            <w:left w:val="none" w:sz="0" w:space="0" w:color="auto"/>
            <w:bottom w:val="none" w:sz="0" w:space="0" w:color="auto"/>
            <w:right w:val="none" w:sz="0" w:space="0" w:color="auto"/>
          </w:divBdr>
        </w:div>
        <w:div w:id="1752853223">
          <w:marLeft w:val="0"/>
          <w:marRight w:val="0"/>
          <w:marTop w:val="0"/>
          <w:marBottom w:val="0"/>
          <w:divBdr>
            <w:top w:val="none" w:sz="0" w:space="0" w:color="auto"/>
            <w:left w:val="none" w:sz="0" w:space="0" w:color="auto"/>
            <w:bottom w:val="none" w:sz="0" w:space="0" w:color="auto"/>
            <w:right w:val="none" w:sz="0" w:space="0" w:color="auto"/>
          </w:divBdr>
        </w:div>
        <w:div w:id="1058550317">
          <w:marLeft w:val="0"/>
          <w:marRight w:val="0"/>
          <w:marTop w:val="0"/>
          <w:marBottom w:val="0"/>
          <w:divBdr>
            <w:top w:val="none" w:sz="0" w:space="0" w:color="auto"/>
            <w:left w:val="none" w:sz="0" w:space="0" w:color="auto"/>
            <w:bottom w:val="none" w:sz="0" w:space="0" w:color="auto"/>
            <w:right w:val="none" w:sz="0" w:space="0" w:color="auto"/>
          </w:divBdr>
        </w:div>
        <w:div w:id="2030132396">
          <w:marLeft w:val="0"/>
          <w:marRight w:val="0"/>
          <w:marTop w:val="0"/>
          <w:marBottom w:val="0"/>
          <w:divBdr>
            <w:top w:val="none" w:sz="0" w:space="0" w:color="auto"/>
            <w:left w:val="none" w:sz="0" w:space="0" w:color="auto"/>
            <w:bottom w:val="none" w:sz="0" w:space="0" w:color="auto"/>
            <w:right w:val="none" w:sz="0" w:space="0" w:color="auto"/>
          </w:divBdr>
        </w:div>
        <w:div w:id="1230111476">
          <w:marLeft w:val="0"/>
          <w:marRight w:val="0"/>
          <w:marTop w:val="0"/>
          <w:marBottom w:val="0"/>
          <w:divBdr>
            <w:top w:val="none" w:sz="0" w:space="0" w:color="auto"/>
            <w:left w:val="none" w:sz="0" w:space="0" w:color="auto"/>
            <w:bottom w:val="none" w:sz="0" w:space="0" w:color="auto"/>
            <w:right w:val="none" w:sz="0" w:space="0" w:color="auto"/>
          </w:divBdr>
        </w:div>
        <w:div w:id="1437021192">
          <w:marLeft w:val="0"/>
          <w:marRight w:val="0"/>
          <w:marTop w:val="0"/>
          <w:marBottom w:val="0"/>
          <w:divBdr>
            <w:top w:val="none" w:sz="0" w:space="0" w:color="auto"/>
            <w:left w:val="none" w:sz="0" w:space="0" w:color="auto"/>
            <w:bottom w:val="none" w:sz="0" w:space="0" w:color="auto"/>
            <w:right w:val="none" w:sz="0" w:space="0" w:color="auto"/>
          </w:divBdr>
        </w:div>
        <w:div w:id="729352268">
          <w:marLeft w:val="0"/>
          <w:marRight w:val="0"/>
          <w:marTop w:val="0"/>
          <w:marBottom w:val="0"/>
          <w:divBdr>
            <w:top w:val="none" w:sz="0" w:space="0" w:color="auto"/>
            <w:left w:val="none" w:sz="0" w:space="0" w:color="auto"/>
            <w:bottom w:val="none" w:sz="0" w:space="0" w:color="auto"/>
            <w:right w:val="none" w:sz="0" w:space="0" w:color="auto"/>
          </w:divBdr>
        </w:div>
        <w:div w:id="1495486660">
          <w:marLeft w:val="0"/>
          <w:marRight w:val="0"/>
          <w:marTop w:val="0"/>
          <w:marBottom w:val="0"/>
          <w:divBdr>
            <w:top w:val="none" w:sz="0" w:space="0" w:color="auto"/>
            <w:left w:val="none" w:sz="0" w:space="0" w:color="auto"/>
            <w:bottom w:val="none" w:sz="0" w:space="0" w:color="auto"/>
            <w:right w:val="none" w:sz="0" w:space="0" w:color="auto"/>
          </w:divBdr>
        </w:div>
      </w:divsChild>
    </w:div>
    <w:div w:id="287667337">
      <w:bodyDiv w:val="1"/>
      <w:marLeft w:val="0"/>
      <w:marRight w:val="0"/>
      <w:marTop w:val="0"/>
      <w:marBottom w:val="0"/>
      <w:divBdr>
        <w:top w:val="none" w:sz="0" w:space="0" w:color="auto"/>
        <w:left w:val="none" w:sz="0" w:space="0" w:color="auto"/>
        <w:bottom w:val="none" w:sz="0" w:space="0" w:color="auto"/>
        <w:right w:val="none" w:sz="0" w:space="0" w:color="auto"/>
      </w:divBdr>
      <w:divsChild>
        <w:div w:id="48767049">
          <w:marLeft w:val="0"/>
          <w:marRight w:val="0"/>
          <w:marTop w:val="0"/>
          <w:marBottom w:val="0"/>
          <w:divBdr>
            <w:top w:val="none" w:sz="0" w:space="0" w:color="auto"/>
            <w:left w:val="none" w:sz="0" w:space="0" w:color="auto"/>
            <w:bottom w:val="none" w:sz="0" w:space="0" w:color="auto"/>
            <w:right w:val="none" w:sz="0" w:space="0" w:color="auto"/>
          </w:divBdr>
        </w:div>
        <w:div w:id="721172553">
          <w:marLeft w:val="0"/>
          <w:marRight w:val="0"/>
          <w:marTop w:val="0"/>
          <w:marBottom w:val="0"/>
          <w:divBdr>
            <w:top w:val="none" w:sz="0" w:space="0" w:color="auto"/>
            <w:left w:val="none" w:sz="0" w:space="0" w:color="auto"/>
            <w:bottom w:val="none" w:sz="0" w:space="0" w:color="auto"/>
            <w:right w:val="none" w:sz="0" w:space="0" w:color="auto"/>
          </w:divBdr>
        </w:div>
        <w:div w:id="1935162350">
          <w:marLeft w:val="0"/>
          <w:marRight w:val="0"/>
          <w:marTop w:val="0"/>
          <w:marBottom w:val="0"/>
          <w:divBdr>
            <w:top w:val="none" w:sz="0" w:space="0" w:color="auto"/>
            <w:left w:val="none" w:sz="0" w:space="0" w:color="auto"/>
            <w:bottom w:val="none" w:sz="0" w:space="0" w:color="auto"/>
            <w:right w:val="none" w:sz="0" w:space="0" w:color="auto"/>
          </w:divBdr>
        </w:div>
        <w:div w:id="821893407">
          <w:marLeft w:val="0"/>
          <w:marRight w:val="0"/>
          <w:marTop w:val="0"/>
          <w:marBottom w:val="0"/>
          <w:divBdr>
            <w:top w:val="none" w:sz="0" w:space="0" w:color="auto"/>
            <w:left w:val="none" w:sz="0" w:space="0" w:color="auto"/>
            <w:bottom w:val="none" w:sz="0" w:space="0" w:color="auto"/>
            <w:right w:val="none" w:sz="0" w:space="0" w:color="auto"/>
          </w:divBdr>
        </w:div>
        <w:div w:id="1002514922">
          <w:marLeft w:val="0"/>
          <w:marRight w:val="0"/>
          <w:marTop w:val="0"/>
          <w:marBottom w:val="0"/>
          <w:divBdr>
            <w:top w:val="none" w:sz="0" w:space="0" w:color="auto"/>
            <w:left w:val="none" w:sz="0" w:space="0" w:color="auto"/>
            <w:bottom w:val="none" w:sz="0" w:space="0" w:color="auto"/>
            <w:right w:val="none" w:sz="0" w:space="0" w:color="auto"/>
          </w:divBdr>
        </w:div>
      </w:divsChild>
    </w:div>
    <w:div w:id="430013159">
      <w:bodyDiv w:val="1"/>
      <w:marLeft w:val="0"/>
      <w:marRight w:val="0"/>
      <w:marTop w:val="0"/>
      <w:marBottom w:val="0"/>
      <w:divBdr>
        <w:top w:val="none" w:sz="0" w:space="0" w:color="auto"/>
        <w:left w:val="none" w:sz="0" w:space="0" w:color="auto"/>
        <w:bottom w:val="none" w:sz="0" w:space="0" w:color="auto"/>
        <w:right w:val="none" w:sz="0" w:space="0" w:color="auto"/>
      </w:divBdr>
    </w:div>
    <w:div w:id="444812834">
      <w:bodyDiv w:val="1"/>
      <w:marLeft w:val="0"/>
      <w:marRight w:val="0"/>
      <w:marTop w:val="0"/>
      <w:marBottom w:val="0"/>
      <w:divBdr>
        <w:top w:val="none" w:sz="0" w:space="0" w:color="auto"/>
        <w:left w:val="none" w:sz="0" w:space="0" w:color="auto"/>
        <w:bottom w:val="none" w:sz="0" w:space="0" w:color="auto"/>
        <w:right w:val="none" w:sz="0" w:space="0" w:color="auto"/>
      </w:divBdr>
      <w:divsChild>
        <w:div w:id="18048017">
          <w:marLeft w:val="0"/>
          <w:marRight w:val="0"/>
          <w:marTop w:val="0"/>
          <w:marBottom w:val="0"/>
          <w:divBdr>
            <w:top w:val="none" w:sz="0" w:space="0" w:color="auto"/>
            <w:left w:val="none" w:sz="0" w:space="0" w:color="auto"/>
            <w:bottom w:val="none" w:sz="0" w:space="0" w:color="auto"/>
            <w:right w:val="none" w:sz="0" w:space="0" w:color="auto"/>
          </w:divBdr>
        </w:div>
      </w:divsChild>
    </w:div>
    <w:div w:id="678233480">
      <w:bodyDiv w:val="1"/>
      <w:marLeft w:val="0"/>
      <w:marRight w:val="0"/>
      <w:marTop w:val="0"/>
      <w:marBottom w:val="0"/>
      <w:divBdr>
        <w:top w:val="none" w:sz="0" w:space="0" w:color="auto"/>
        <w:left w:val="none" w:sz="0" w:space="0" w:color="auto"/>
        <w:bottom w:val="none" w:sz="0" w:space="0" w:color="auto"/>
        <w:right w:val="none" w:sz="0" w:space="0" w:color="auto"/>
      </w:divBdr>
      <w:divsChild>
        <w:div w:id="1777556441">
          <w:marLeft w:val="-225"/>
          <w:marRight w:val="-225"/>
          <w:marTop w:val="0"/>
          <w:marBottom w:val="0"/>
          <w:divBdr>
            <w:top w:val="none" w:sz="0" w:space="0" w:color="auto"/>
            <w:left w:val="none" w:sz="0" w:space="0" w:color="auto"/>
            <w:bottom w:val="none" w:sz="0" w:space="0" w:color="auto"/>
            <w:right w:val="none" w:sz="0" w:space="0" w:color="auto"/>
          </w:divBdr>
        </w:div>
      </w:divsChild>
    </w:div>
    <w:div w:id="690912266">
      <w:bodyDiv w:val="1"/>
      <w:marLeft w:val="0"/>
      <w:marRight w:val="0"/>
      <w:marTop w:val="0"/>
      <w:marBottom w:val="0"/>
      <w:divBdr>
        <w:top w:val="none" w:sz="0" w:space="0" w:color="auto"/>
        <w:left w:val="none" w:sz="0" w:space="0" w:color="auto"/>
        <w:bottom w:val="none" w:sz="0" w:space="0" w:color="auto"/>
        <w:right w:val="none" w:sz="0" w:space="0" w:color="auto"/>
      </w:divBdr>
      <w:divsChild>
        <w:div w:id="1724937165">
          <w:marLeft w:val="-225"/>
          <w:marRight w:val="-225"/>
          <w:marTop w:val="0"/>
          <w:marBottom w:val="0"/>
          <w:divBdr>
            <w:top w:val="none" w:sz="0" w:space="0" w:color="auto"/>
            <w:left w:val="none" w:sz="0" w:space="0" w:color="auto"/>
            <w:bottom w:val="none" w:sz="0" w:space="0" w:color="auto"/>
            <w:right w:val="none" w:sz="0" w:space="0" w:color="auto"/>
          </w:divBdr>
        </w:div>
      </w:divsChild>
    </w:div>
    <w:div w:id="789397863">
      <w:bodyDiv w:val="1"/>
      <w:marLeft w:val="0"/>
      <w:marRight w:val="0"/>
      <w:marTop w:val="0"/>
      <w:marBottom w:val="0"/>
      <w:divBdr>
        <w:top w:val="none" w:sz="0" w:space="0" w:color="auto"/>
        <w:left w:val="none" w:sz="0" w:space="0" w:color="auto"/>
        <w:bottom w:val="none" w:sz="0" w:space="0" w:color="auto"/>
        <w:right w:val="none" w:sz="0" w:space="0" w:color="auto"/>
      </w:divBdr>
      <w:divsChild>
        <w:div w:id="1863086633">
          <w:marLeft w:val="0"/>
          <w:marRight w:val="0"/>
          <w:marTop w:val="180"/>
          <w:marBottom w:val="240"/>
          <w:divBdr>
            <w:top w:val="none" w:sz="0" w:space="0" w:color="auto"/>
            <w:left w:val="none" w:sz="0" w:space="0" w:color="auto"/>
            <w:bottom w:val="none" w:sz="0" w:space="0" w:color="auto"/>
            <w:right w:val="none" w:sz="0" w:space="0" w:color="auto"/>
          </w:divBdr>
        </w:div>
        <w:div w:id="949625043">
          <w:marLeft w:val="0"/>
          <w:marRight w:val="0"/>
          <w:marTop w:val="180"/>
          <w:marBottom w:val="240"/>
          <w:divBdr>
            <w:top w:val="none" w:sz="0" w:space="0" w:color="auto"/>
            <w:left w:val="none" w:sz="0" w:space="0" w:color="auto"/>
            <w:bottom w:val="none" w:sz="0" w:space="0" w:color="auto"/>
            <w:right w:val="none" w:sz="0" w:space="0" w:color="auto"/>
          </w:divBdr>
        </w:div>
        <w:div w:id="1354770880">
          <w:marLeft w:val="0"/>
          <w:marRight w:val="0"/>
          <w:marTop w:val="180"/>
          <w:marBottom w:val="240"/>
          <w:divBdr>
            <w:top w:val="none" w:sz="0" w:space="0" w:color="auto"/>
            <w:left w:val="none" w:sz="0" w:space="0" w:color="auto"/>
            <w:bottom w:val="none" w:sz="0" w:space="0" w:color="auto"/>
            <w:right w:val="none" w:sz="0" w:space="0" w:color="auto"/>
          </w:divBdr>
        </w:div>
      </w:divsChild>
    </w:div>
    <w:div w:id="831603665">
      <w:bodyDiv w:val="1"/>
      <w:marLeft w:val="0"/>
      <w:marRight w:val="0"/>
      <w:marTop w:val="0"/>
      <w:marBottom w:val="0"/>
      <w:divBdr>
        <w:top w:val="none" w:sz="0" w:space="0" w:color="auto"/>
        <w:left w:val="none" w:sz="0" w:space="0" w:color="auto"/>
        <w:bottom w:val="none" w:sz="0" w:space="0" w:color="auto"/>
        <w:right w:val="none" w:sz="0" w:space="0" w:color="auto"/>
      </w:divBdr>
      <w:divsChild>
        <w:div w:id="781922208">
          <w:marLeft w:val="0"/>
          <w:marRight w:val="0"/>
          <w:marTop w:val="0"/>
          <w:marBottom w:val="0"/>
          <w:divBdr>
            <w:top w:val="none" w:sz="0" w:space="0" w:color="auto"/>
            <w:left w:val="none" w:sz="0" w:space="0" w:color="auto"/>
            <w:bottom w:val="none" w:sz="0" w:space="0" w:color="auto"/>
            <w:right w:val="none" w:sz="0" w:space="0" w:color="auto"/>
          </w:divBdr>
        </w:div>
        <w:div w:id="692877475">
          <w:marLeft w:val="0"/>
          <w:marRight w:val="0"/>
          <w:marTop w:val="0"/>
          <w:marBottom w:val="0"/>
          <w:divBdr>
            <w:top w:val="none" w:sz="0" w:space="0" w:color="auto"/>
            <w:left w:val="none" w:sz="0" w:space="0" w:color="auto"/>
            <w:bottom w:val="none" w:sz="0" w:space="0" w:color="auto"/>
            <w:right w:val="none" w:sz="0" w:space="0" w:color="auto"/>
          </w:divBdr>
        </w:div>
        <w:div w:id="900675910">
          <w:marLeft w:val="0"/>
          <w:marRight w:val="0"/>
          <w:marTop w:val="0"/>
          <w:marBottom w:val="0"/>
          <w:divBdr>
            <w:top w:val="none" w:sz="0" w:space="0" w:color="auto"/>
            <w:left w:val="none" w:sz="0" w:space="0" w:color="auto"/>
            <w:bottom w:val="none" w:sz="0" w:space="0" w:color="auto"/>
            <w:right w:val="none" w:sz="0" w:space="0" w:color="auto"/>
          </w:divBdr>
        </w:div>
        <w:div w:id="1542473911">
          <w:marLeft w:val="0"/>
          <w:marRight w:val="0"/>
          <w:marTop w:val="0"/>
          <w:marBottom w:val="0"/>
          <w:divBdr>
            <w:top w:val="none" w:sz="0" w:space="0" w:color="auto"/>
            <w:left w:val="none" w:sz="0" w:space="0" w:color="auto"/>
            <w:bottom w:val="none" w:sz="0" w:space="0" w:color="auto"/>
            <w:right w:val="none" w:sz="0" w:space="0" w:color="auto"/>
          </w:divBdr>
        </w:div>
      </w:divsChild>
    </w:div>
    <w:div w:id="870604153">
      <w:bodyDiv w:val="1"/>
      <w:marLeft w:val="0"/>
      <w:marRight w:val="0"/>
      <w:marTop w:val="0"/>
      <w:marBottom w:val="0"/>
      <w:divBdr>
        <w:top w:val="none" w:sz="0" w:space="0" w:color="auto"/>
        <w:left w:val="none" w:sz="0" w:space="0" w:color="auto"/>
        <w:bottom w:val="none" w:sz="0" w:space="0" w:color="auto"/>
        <w:right w:val="none" w:sz="0" w:space="0" w:color="auto"/>
      </w:divBdr>
    </w:div>
    <w:div w:id="943809171">
      <w:bodyDiv w:val="1"/>
      <w:marLeft w:val="0"/>
      <w:marRight w:val="0"/>
      <w:marTop w:val="0"/>
      <w:marBottom w:val="0"/>
      <w:divBdr>
        <w:top w:val="none" w:sz="0" w:space="0" w:color="auto"/>
        <w:left w:val="none" w:sz="0" w:space="0" w:color="auto"/>
        <w:bottom w:val="none" w:sz="0" w:space="0" w:color="auto"/>
        <w:right w:val="none" w:sz="0" w:space="0" w:color="auto"/>
      </w:divBdr>
    </w:div>
    <w:div w:id="1325400809">
      <w:bodyDiv w:val="1"/>
      <w:marLeft w:val="0"/>
      <w:marRight w:val="0"/>
      <w:marTop w:val="0"/>
      <w:marBottom w:val="0"/>
      <w:divBdr>
        <w:top w:val="none" w:sz="0" w:space="0" w:color="auto"/>
        <w:left w:val="none" w:sz="0" w:space="0" w:color="auto"/>
        <w:bottom w:val="none" w:sz="0" w:space="0" w:color="auto"/>
        <w:right w:val="none" w:sz="0" w:space="0" w:color="auto"/>
      </w:divBdr>
    </w:div>
    <w:div w:id="1335524812">
      <w:bodyDiv w:val="1"/>
      <w:marLeft w:val="0"/>
      <w:marRight w:val="0"/>
      <w:marTop w:val="0"/>
      <w:marBottom w:val="0"/>
      <w:divBdr>
        <w:top w:val="none" w:sz="0" w:space="0" w:color="auto"/>
        <w:left w:val="none" w:sz="0" w:space="0" w:color="auto"/>
        <w:bottom w:val="none" w:sz="0" w:space="0" w:color="auto"/>
        <w:right w:val="none" w:sz="0" w:space="0" w:color="auto"/>
      </w:divBdr>
      <w:divsChild>
        <w:div w:id="489637675">
          <w:marLeft w:val="-225"/>
          <w:marRight w:val="-225"/>
          <w:marTop w:val="0"/>
          <w:marBottom w:val="0"/>
          <w:divBdr>
            <w:top w:val="none" w:sz="0" w:space="0" w:color="auto"/>
            <w:left w:val="none" w:sz="0" w:space="0" w:color="auto"/>
            <w:bottom w:val="none" w:sz="0" w:space="0" w:color="auto"/>
            <w:right w:val="none" w:sz="0" w:space="0" w:color="auto"/>
          </w:divBdr>
        </w:div>
      </w:divsChild>
    </w:div>
    <w:div w:id="1456486906">
      <w:bodyDiv w:val="1"/>
      <w:marLeft w:val="0"/>
      <w:marRight w:val="0"/>
      <w:marTop w:val="0"/>
      <w:marBottom w:val="0"/>
      <w:divBdr>
        <w:top w:val="none" w:sz="0" w:space="0" w:color="auto"/>
        <w:left w:val="none" w:sz="0" w:space="0" w:color="auto"/>
        <w:bottom w:val="none" w:sz="0" w:space="0" w:color="auto"/>
        <w:right w:val="none" w:sz="0" w:space="0" w:color="auto"/>
      </w:divBdr>
      <w:divsChild>
        <w:div w:id="1287394331">
          <w:marLeft w:val="-225"/>
          <w:marRight w:val="-225"/>
          <w:marTop w:val="0"/>
          <w:marBottom w:val="0"/>
          <w:divBdr>
            <w:top w:val="none" w:sz="0" w:space="0" w:color="auto"/>
            <w:left w:val="none" w:sz="0" w:space="0" w:color="auto"/>
            <w:bottom w:val="none" w:sz="0" w:space="0" w:color="auto"/>
            <w:right w:val="none" w:sz="0" w:space="0" w:color="auto"/>
          </w:divBdr>
        </w:div>
      </w:divsChild>
    </w:div>
    <w:div w:id="1581018513">
      <w:bodyDiv w:val="1"/>
      <w:marLeft w:val="0"/>
      <w:marRight w:val="0"/>
      <w:marTop w:val="0"/>
      <w:marBottom w:val="0"/>
      <w:divBdr>
        <w:top w:val="none" w:sz="0" w:space="0" w:color="auto"/>
        <w:left w:val="none" w:sz="0" w:space="0" w:color="auto"/>
        <w:bottom w:val="none" w:sz="0" w:space="0" w:color="auto"/>
        <w:right w:val="none" w:sz="0" w:space="0" w:color="auto"/>
      </w:divBdr>
      <w:divsChild>
        <w:div w:id="356659649">
          <w:marLeft w:val="-225"/>
          <w:marRight w:val="-225"/>
          <w:marTop w:val="0"/>
          <w:marBottom w:val="0"/>
          <w:divBdr>
            <w:top w:val="none" w:sz="0" w:space="0" w:color="auto"/>
            <w:left w:val="none" w:sz="0" w:space="0" w:color="auto"/>
            <w:bottom w:val="none" w:sz="0" w:space="0" w:color="auto"/>
            <w:right w:val="none" w:sz="0" w:space="0" w:color="auto"/>
          </w:divBdr>
        </w:div>
      </w:divsChild>
    </w:div>
    <w:div w:id="1594044767">
      <w:bodyDiv w:val="1"/>
      <w:marLeft w:val="0"/>
      <w:marRight w:val="0"/>
      <w:marTop w:val="0"/>
      <w:marBottom w:val="0"/>
      <w:divBdr>
        <w:top w:val="none" w:sz="0" w:space="0" w:color="auto"/>
        <w:left w:val="none" w:sz="0" w:space="0" w:color="auto"/>
        <w:bottom w:val="none" w:sz="0" w:space="0" w:color="auto"/>
        <w:right w:val="none" w:sz="0" w:space="0" w:color="auto"/>
      </w:divBdr>
    </w:div>
    <w:div w:id="1747142583">
      <w:bodyDiv w:val="1"/>
      <w:marLeft w:val="0"/>
      <w:marRight w:val="0"/>
      <w:marTop w:val="0"/>
      <w:marBottom w:val="0"/>
      <w:divBdr>
        <w:top w:val="none" w:sz="0" w:space="0" w:color="auto"/>
        <w:left w:val="none" w:sz="0" w:space="0" w:color="auto"/>
        <w:bottom w:val="none" w:sz="0" w:space="0" w:color="auto"/>
        <w:right w:val="none" w:sz="0" w:space="0" w:color="auto"/>
      </w:divBdr>
      <w:divsChild>
        <w:div w:id="2066833624">
          <w:marLeft w:val="0"/>
          <w:marRight w:val="0"/>
          <w:marTop w:val="0"/>
          <w:marBottom w:val="0"/>
          <w:divBdr>
            <w:top w:val="none" w:sz="0" w:space="0" w:color="auto"/>
            <w:left w:val="none" w:sz="0" w:space="0" w:color="auto"/>
            <w:bottom w:val="none" w:sz="0" w:space="0" w:color="auto"/>
            <w:right w:val="none" w:sz="0" w:space="0" w:color="auto"/>
          </w:divBdr>
        </w:div>
        <w:div w:id="1720402106">
          <w:marLeft w:val="0"/>
          <w:marRight w:val="0"/>
          <w:marTop w:val="0"/>
          <w:marBottom w:val="0"/>
          <w:divBdr>
            <w:top w:val="none" w:sz="0" w:space="0" w:color="auto"/>
            <w:left w:val="none" w:sz="0" w:space="0" w:color="auto"/>
            <w:bottom w:val="none" w:sz="0" w:space="0" w:color="auto"/>
            <w:right w:val="none" w:sz="0" w:space="0" w:color="auto"/>
          </w:divBdr>
        </w:div>
        <w:div w:id="1222866105">
          <w:marLeft w:val="0"/>
          <w:marRight w:val="0"/>
          <w:marTop w:val="0"/>
          <w:marBottom w:val="0"/>
          <w:divBdr>
            <w:top w:val="none" w:sz="0" w:space="0" w:color="auto"/>
            <w:left w:val="none" w:sz="0" w:space="0" w:color="auto"/>
            <w:bottom w:val="none" w:sz="0" w:space="0" w:color="auto"/>
            <w:right w:val="none" w:sz="0" w:space="0" w:color="auto"/>
          </w:divBdr>
        </w:div>
        <w:div w:id="27150063">
          <w:marLeft w:val="0"/>
          <w:marRight w:val="0"/>
          <w:marTop w:val="0"/>
          <w:marBottom w:val="0"/>
          <w:divBdr>
            <w:top w:val="none" w:sz="0" w:space="0" w:color="auto"/>
            <w:left w:val="none" w:sz="0" w:space="0" w:color="auto"/>
            <w:bottom w:val="none" w:sz="0" w:space="0" w:color="auto"/>
            <w:right w:val="none" w:sz="0" w:space="0" w:color="auto"/>
          </w:divBdr>
        </w:div>
      </w:divsChild>
    </w:div>
    <w:div w:id="1853761020">
      <w:bodyDiv w:val="1"/>
      <w:marLeft w:val="0"/>
      <w:marRight w:val="0"/>
      <w:marTop w:val="0"/>
      <w:marBottom w:val="0"/>
      <w:divBdr>
        <w:top w:val="none" w:sz="0" w:space="0" w:color="auto"/>
        <w:left w:val="none" w:sz="0" w:space="0" w:color="auto"/>
        <w:bottom w:val="none" w:sz="0" w:space="0" w:color="auto"/>
        <w:right w:val="none" w:sz="0" w:space="0" w:color="auto"/>
      </w:divBdr>
      <w:divsChild>
        <w:div w:id="730932483">
          <w:marLeft w:val="-225"/>
          <w:marRight w:val="-225"/>
          <w:marTop w:val="0"/>
          <w:marBottom w:val="0"/>
          <w:divBdr>
            <w:top w:val="none" w:sz="0" w:space="0" w:color="auto"/>
            <w:left w:val="none" w:sz="0" w:space="0" w:color="auto"/>
            <w:bottom w:val="none" w:sz="0" w:space="0" w:color="auto"/>
            <w:right w:val="none" w:sz="0" w:space="0" w:color="auto"/>
          </w:divBdr>
        </w:div>
      </w:divsChild>
    </w:div>
    <w:div w:id="1863861832">
      <w:bodyDiv w:val="1"/>
      <w:marLeft w:val="0"/>
      <w:marRight w:val="0"/>
      <w:marTop w:val="0"/>
      <w:marBottom w:val="0"/>
      <w:divBdr>
        <w:top w:val="none" w:sz="0" w:space="0" w:color="auto"/>
        <w:left w:val="none" w:sz="0" w:space="0" w:color="auto"/>
        <w:bottom w:val="none" w:sz="0" w:space="0" w:color="auto"/>
        <w:right w:val="none" w:sz="0" w:space="0" w:color="auto"/>
      </w:divBdr>
      <w:divsChild>
        <w:div w:id="642320266">
          <w:marLeft w:val="0"/>
          <w:marRight w:val="0"/>
          <w:marTop w:val="0"/>
          <w:marBottom w:val="0"/>
          <w:divBdr>
            <w:top w:val="none" w:sz="0" w:space="0" w:color="auto"/>
            <w:left w:val="none" w:sz="0" w:space="0" w:color="auto"/>
            <w:bottom w:val="none" w:sz="0" w:space="0" w:color="auto"/>
            <w:right w:val="none" w:sz="0" w:space="0" w:color="auto"/>
          </w:divBdr>
        </w:div>
        <w:div w:id="1438478701">
          <w:marLeft w:val="0"/>
          <w:marRight w:val="0"/>
          <w:marTop w:val="0"/>
          <w:marBottom w:val="0"/>
          <w:divBdr>
            <w:top w:val="none" w:sz="0" w:space="0" w:color="auto"/>
            <w:left w:val="none" w:sz="0" w:space="0" w:color="auto"/>
            <w:bottom w:val="none" w:sz="0" w:space="0" w:color="auto"/>
            <w:right w:val="none" w:sz="0" w:space="0" w:color="auto"/>
          </w:divBdr>
        </w:div>
        <w:div w:id="28066757">
          <w:marLeft w:val="0"/>
          <w:marRight w:val="0"/>
          <w:marTop w:val="0"/>
          <w:marBottom w:val="0"/>
          <w:divBdr>
            <w:top w:val="none" w:sz="0" w:space="0" w:color="auto"/>
            <w:left w:val="none" w:sz="0" w:space="0" w:color="auto"/>
            <w:bottom w:val="none" w:sz="0" w:space="0" w:color="auto"/>
            <w:right w:val="none" w:sz="0" w:space="0" w:color="auto"/>
          </w:divBdr>
        </w:div>
        <w:div w:id="86194921">
          <w:marLeft w:val="0"/>
          <w:marRight w:val="0"/>
          <w:marTop w:val="0"/>
          <w:marBottom w:val="0"/>
          <w:divBdr>
            <w:top w:val="none" w:sz="0" w:space="0" w:color="auto"/>
            <w:left w:val="none" w:sz="0" w:space="0" w:color="auto"/>
            <w:bottom w:val="none" w:sz="0" w:space="0" w:color="auto"/>
            <w:right w:val="none" w:sz="0" w:space="0" w:color="auto"/>
          </w:divBdr>
        </w:div>
        <w:div w:id="514417471">
          <w:marLeft w:val="0"/>
          <w:marRight w:val="0"/>
          <w:marTop w:val="0"/>
          <w:marBottom w:val="0"/>
          <w:divBdr>
            <w:top w:val="none" w:sz="0" w:space="0" w:color="auto"/>
            <w:left w:val="none" w:sz="0" w:space="0" w:color="auto"/>
            <w:bottom w:val="none" w:sz="0" w:space="0" w:color="auto"/>
            <w:right w:val="none" w:sz="0" w:space="0" w:color="auto"/>
          </w:divBdr>
        </w:div>
        <w:div w:id="208421792">
          <w:marLeft w:val="0"/>
          <w:marRight w:val="0"/>
          <w:marTop w:val="0"/>
          <w:marBottom w:val="0"/>
          <w:divBdr>
            <w:top w:val="none" w:sz="0" w:space="0" w:color="auto"/>
            <w:left w:val="none" w:sz="0" w:space="0" w:color="auto"/>
            <w:bottom w:val="none" w:sz="0" w:space="0" w:color="auto"/>
            <w:right w:val="none" w:sz="0" w:space="0" w:color="auto"/>
          </w:divBdr>
        </w:div>
      </w:divsChild>
    </w:div>
    <w:div w:id="2100326897">
      <w:bodyDiv w:val="1"/>
      <w:marLeft w:val="0"/>
      <w:marRight w:val="0"/>
      <w:marTop w:val="0"/>
      <w:marBottom w:val="0"/>
      <w:divBdr>
        <w:top w:val="none" w:sz="0" w:space="0" w:color="auto"/>
        <w:left w:val="none" w:sz="0" w:space="0" w:color="auto"/>
        <w:bottom w:val="none" w:sz="0" w:space="0" w:color="auto"/>
        <w:right w:val="none" w:sz="0" w:space="0" w:color="auto"/>
      </w:divBdr>
      <w:divsChild>
        <w:div w:id="797534152">
          <w:marLeft w:val="-225"/>
          <w:marRight w:val="-225"/>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chiesa.it/bibbia.php?ricerca=citazione&amp;Cerca=Cerca&amp;Versione_CEI2008=3&amp;Versione_CEI74=1&amp;Versione_TILC=2&amp;VersettoOn=1&amp;Citazione=Mt%2018,21-35"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2</Pages>
  <Words>986</Words>
  <Characters>5623</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Don Umberto</cp:lastModifiedBy>
  <cp:revision>74</cp:revision>
  <dcterms:created xsi:type="dcterms:W3CDTF">2026-02-06T08:03:00Z</dcterms:created>
  <dcterms:modified xsi:type="dcterms:W3CDTF">2026-08-26T07:18:00Z</dcterms:modified>
</cp:coreProperties>
</file>