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979687" w14:textId="344DC203" w:rsidR="00CD0C62" w:rsidRPr="00D1149E" w:rsidRDefault="004F14B8" w:rsidP="00960BAC">
      <w:pPr>
        <w:spacing w:after="0"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D1149E">
        <w:rPr>
          <w:rFonts w:asciiTheme="majorHAnsi" w:hAnsiTheme="majorHAnsi" w:cstheme="majorHAnsi"/>
          <w:b/>
          <w:bCs/>
          <w:sz w:val="24"/>
          <w:szCs w:val="24"/>
        </w:rPr>
        <w:t>SS. CORPO E SANGUE DI CRISTO</w:t>
      </w:r>
      <w:r w:rsidR="00D548D4" w:rsidRPr="00D1149E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332E37" w:rsidRPr="00D1149E">
        <w:rPr>
          <w:rFonts w:asciiTheme="majorHAnsi" w:hAnsiTheme="majorHAnsi" w:cstheme="majorHAnsi"/>
          <w:b/>
          <w:bCs/>
          <w:sz w:val="24"/>
          <w:szCs w:val="24"/>
        </w:rPr>
        <w:t xml:space="preserve">(ANNO </w:t>
      </w:r>
      <w:r w:rsidR="003A6B50" w:rsidRPr="00D1149E">
        <w:rPr>
          <w:rFonts w:asciiTheme="majorHAnsi" w:hAnsiTheme="majorHAnsi" w:cstheme="majorHAnsi"/>
          <w:b/>
          <w:bCs/>
          <w:sz w:val="24"/>
          <w:szCs w:val="24"/>
        </w:rPr>
        <w:t>A</w:t>
      </w:r>
      <w:r w:rsidR="00332E37" w:rsidRPr="00D1149E">
        <w:rPr>
          <w:rFonts w:asciiTheme="majorHAnsi" w:hAnsiTheme="majorHAnsi" w:cstheme="majorHAnsi"/>
          <w:b/>
          <w:bCs/>
          <w:sz w:val="24"/>
          <w:szCs w:val="24"/>
        </w:rPr>
        <w:t>)</w:t>
      </w:r>
      <w:r w:rsidR="006B6140" w:rsidRPr="00D1149E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7676BFC3" w14:textId="1A287BFC" w:rsidR="00CD0C62" w:rsidRPr="00D1149E" w:rsidRDefault="004F14B8" w:rsidP="00960BAC">
      <w:pPr>
        <w:spacing w:after="0"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D1149E">
        <w:rPr>
          <w:rFonts w:asciiTheme="majorHAnsi" w:hAnsiTheme="majorHAnsi" w:cstheme="majorHAnsi"/>
          <w:b/>
          <w:bCs/>
          <w:sz w:val="24"/>
          <w:szCs w:val="24"/>
        </w:rPr>
        <w:t>7 giugno</w:t>
      </w:r>
      <w:r w:rsidR="00530ABB" w:rsidRPr="00D1149E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E448F6" w:rsidRPr="00D1149E">
        <w:rPr>
          <w:rFonts w:asciiTheme="majorHAnsi" w:hAnsiTheme="majorHAnsi" w:cstheme="majorHAnsi"/>
          <w:b/>
          <w:bCs/>
          <w:sz w:val="24"/>
          <w:szCs w:val="24"/>
        </w:rPr>
        <w:t>2026</w:t>
      </w:r>
    </w:p>
    <w:p w14:paraId="44A78C75" w14:textId="77777777" w:rsidR="00CD0C62" w:rsidRPr="00D1149E" w:rsidRDefault="00CD0C62" w:rsidP="00960BAC">
      <w:pPr>
        <w:spacing w:after="0"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3FF690C9" w14:textId="38B7B578" w:rsidR="004F14B8" w:rsidRPr="004F14B8" w:rsidRDefault="002E28DC" w:rsidP="004F14B8">
      <w:pPr>
        <w:shd w:val="clear" w:color="auto" w:fill="FFFFFF"/>
        <w:spacing w:after="0" w:line="276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D1149E">
        <w:rPr>
          <w:rFonts w:asciiTheme="majorHAnsi" w:eastAsia="Times New Roman" w:hAnsiTheme="majorHAnsi" w:cstheme="majorHAnsi"/>
          <w:b/>
          <w:iCs/>
          <w:sz w:val="24"/>
          <w:szCs w:val="24"/>
        </w:rPr>
        <w:t>Vangelo</w:t>
      </w:r>
      <w:r w:rsidRPr="00D1149E">
        <w:rPr>
          <w:rFonts w:asciiTheme="majorHAnsi" w:eastAsia="Times New Roman" w:hAnsiTheme="majorHAnsi" w:cstheme="majorHAnsi"/>
          <w:iCs/>
          <w:sz w:val="24"/>
          <w:szCs w:val="24"/>
        </w:rPr>
        <w:t xml:space="preserve"> </w:t>
      </w:r>
      <w:r w:rsidR="004F14B8" w:rsidRPr="00D1149E">
        <w:rPr>
          <w:rFonts w:asciiTheme="majorHAnsi" w:eastAsia="Times New Roman" w:hAnsiTheme="majorHAnsi" w:cstheme="majorHAnsi"/>
          <w:iCs/>
          <w:sz w:val="24"/>
          <w:szCs w:val="24"/>
        </w:rPr>
        <w:t>(</w:t>
      </w:r>
      <w:proofErr w:type="spellStart"/>
      <w:r w:rsidR="004F14B8" w:rsidRPr="00D1149E">
        <w:rPr>
          <w:rFonts w:asciiTheme="majorHAnsi" w:eastAsia="Times New Roman" w:hAnsiTheme="majorHAnsi" w:cstheme="majorHAnsi"/>
          <w:iCs/>
          <w:color w:val="333333"/>
          <w:sz w:val="24"/>
          <w:szCs w:val="24"/>
        </w:rPr>
        <w:t>Gv</w:t>
      </w:r>
      <w:proofErr w:type="spellEnd"/>
      <w:r w:rsidR="004F14B8" w:rsidRPr="00D1149E">
        <w:rPr>
          <w:rFonts w:asciiTheme="majorHAnsi" w:eastAsia="Times New Roman" w:hAnsiTheme="majorHAnsi" w:cstheme="majorHAnsi"/>
          <w:iCs/>
          <w:color w:val="333333"/>
          <w:sz w:val="24"/>
          <w:szCs w:val="24"/>
        </w:rPr>
        <w:t xml:space="preserve"> 6, 51-58)</w:t>
      </w:r>
    </w:p>
    <w:p w14:paraId="3C21E242" w14:textId="1552DB9F" w:rsidR="001E6BE9" w:rsidRPr="00D1149E" w:rsidRDefault="004F14B8" w:rsidP="004F14B8">
      <w:pPr>
        <w:spacing w:after="0" w:line="276" w:lineRule="auto"/>
        <w:ind w:right="-143"/>
        <w:jc w:val="both"/>
        <w:rPr>
          <w:rFonts w:asciiTheme="majorHAnsi" w:eastAsia="Times New Roman" w:hAnsiTheme="majorHAnsi" w:cstheme="majorHAnsi"/>
          <w:color w:val="333333"/>
          <w:sz w:val="24"/>
          <w:szCs w:val="24"/>
        </w:rPr>
      </w:pPr>
      <w:r w:rsidRPr="00D1149E">
        <w:rPr>
          <w:rFonts w:asciiTheme="majorHAnsi" w:eastAsia="Times New Roman" w:hAnsiTheme="majorHAnsi" w:cstheme="majorHAnsi"/>
          <w:color w:val="333333"/>
          <w:sz w:val="24"/>
          <w:szCs w:val="24"/>
          <w:shd w:val="clear" w:color="auto" w:fill="FFFFFF"/>
        </w:rPr>
        <w:t>In quel tempo, Gesù disse alla folla:</w:t>
      </w:r>
      <w:r w:rsidRPr="00D1149E">
        <w:rPr>
          <w:rFonts w:asciiTheme="majorHAnsi" w:eastAsia="Times New Roman" w:hAnsiTheme="majorHAnsi" w:cstheme="majorHAnsi"/>
          <w:color w:val="333333"/>
          <w:sz w:val="24"/>
          <w:szCs w:val="24"/>
        </w:rPr>
        <w:t xml:space="preserve"> </w:t>
      </w:r>
      <w:r w:rsidRPr="00D1149E">
        <w:rPr>
          <w:rFonts w:asciiTheme="majorHAnsi" w:eastAsia="Times New Roman" w:hAnsiTheme="majorHAnsi" w:cstheme="majorHAnsi"/>
          <w:color w:val="333333"/>
          <w:sz w:val="24"/>
          <w:szCs w:val="24"/>
          <w:shd w:val="clear" w:color="auto" w:fill="FFFFFF"/>
        </w:rPr>
        <w:t>«Io sono il pane vivo, disceso dal cielo. Se uno mangia di questo pane vivrà in eterno e il pane che io darò è la mia carne per la vita del mondo».</w:t>
      </w:r>
      <w:r w:rsidR="00D1149E">
        <w:rPr>
          <w:rFonts w:asciiTheme="majorHAnsi" w:eastAsia="Times New Roman" w:hAnsiTheme="majorHAnsi" w:cstheme="majorHAnsi"/>
          <w:color w:val="333333"/>
          <w:sz w:val="24"/>
          <w:szCs w:val="24"/>
        </w:rPr>
        <w:t xml:space="preserve"> </w:t>
      </w:r>
      <w:r w:rsidRPr="00D1149E">
        <w:rPr>
          <w:rFonts w:asciiTheme="majorHAnsi" w:eastAsia="Times New Roman" w:hAnsiTheme="majorHAnsi" w:cstheme="majorHAnsi"/>
          <w:color w:val="333333"/>
          <w:sz w:val="24"/>
          <w:szCs w:val="24"/>
          <w:shd w:val="clear" w:color="auto" w:fill="FFFFFF"/>
        </w:rPr>
        <w:t>Allora i Giudei si misero a discutere aspramente fra loro: «Come può costui darci la sua carne da mangiare?».</w:t>
      </w:r>
      <w:r w:rsidRPr="00D1149E">
        <w:rPr>
          <w:rFonts w:asciiTheme="majorHAnsi" w:eastAsia="Times New Roman" w:hAnsiTheme="majorHAnsi" w:cstheme="majorHAnsi"/>
          <w:color w:val="333333"/>
          <w:sz w:val="24"/>
          <w:szCs w:val="24"/>
        </w:rPr>
        <w:t xml:space="preserve"> </w:t>
      </w:r>
      <w:r w:rsidRPr="00D1149E">
        <w:rPr>
          <w:rFonts w:asciiTheme="majorHAnsi" w:eastAsia="Times New Roman" w:hAnsiTheme="majorHAnsi" w:cstheme="majorHAnsi"/>
          <w:color w:val="333333"/>
          <w:sz w:val="24"/>
          <w:szCs w:val="24"/>
          <w:shd w:val="clear" w:color="auto" w:fill="FFFFFF"/>
        </w:rPr>
        <w:t xml:space="preserve">Gesù disse loro: «In verità, in verità io vi dico: se non </w:t>
      </w:r>
      <w:bookmarkStart w:id="0" w:name="_GoBack"/>
      <w:bookmarkEnd w:id="0"/>
      <w:r w:rsidRPr="00D1149E">
        <w:rPr>
          <w:rFonts w:asciiTheme="majorHAnsi" w:eastAsia="Times New Roman" w:hAnsiTheme="majorHAnsi" w:cstheme="majorHAnsi"/>
          <w:color w:val="333333"/>
          <w:sz w:val="24"/>
          <w:szCs w:val="24"/>
          <w:shd w:val="clear" w:color="auto" w:fill="FFFFFF"/>
        </w:rPr>
        <w:t>mangiate la carne del Figlio dell'uomo e non bevete il suo sangue, non avete in voi la vita. Chi mangia la mia carne e beve il mio sangue ha la vita eterna e io lo risusciterò nell'ultimo giorno. Perché la mia carne è vero cibo e il mio sangue vera bevanda.</w:t>
      </w:r>
      <w:r w:rsidRPr="00D1149E">
        <w:rPr>
          <w:rFonts w:asciiTheme="majorHAnsi" w:eastAsia="Times New Roman" w:hAnsiTheme="majorHAnsi" w:cstheme="majorHAnsi"/>
          <w:color w:val="333333"/>
          <w:sz w:val="24"/>
          <w:szCs w:val="24"/>
        </w:rPr>
        <w:t xml:space="preserve"> </w:t>
      </w:r>
      <w:r w:rsidRPr="00D1149E">
        <w:rPr>
          <w:rFonts w:asciiTheme="majorHAnsi" w:eastAsia="Times New Roman" w:hAnsiTheme="majorHAnsi" w:cstheme="majorHAnsi"/>
          <w:color w:val="333333"/>
          <w:sz w:val="24"/>
          <w:szCs w:val="24"/>
          <w:shd w:val="clear" w:color="auto" w:fill="FFFFFF"/>
        </w:rPr>
        <w:t>Chi mangia la mia carne e beve il mio sangue rimane in me e io in lui. Come il Padre, che ha la vita, ha mandato me e io vivo per il Padre, così anche colui che mangia me vivrà per me. Questo è il pane disceso dal cielo; non è come quello che mangiarono i padri e morirono. Chi mangia questo pane vivrà in eterno».</w:t>
      </w:r>
    </w:p>
    <w:p w14:paraId="0C052BA6" w14:textId="77777777" w:rsidR="004F14B8" w:rsidRPr="00D1149E" w:rsidRDefault="004F14B8" w:rsidP="004F14B8">
      <w:pPr>
        <w:spacing w:after="0" w:line="276" w:lineRule="auto"/>
        <w:ind w:right="-143"/>
        <w:jc w:val="both"/>
        <w:rPr>
          <w:rFonts w:asciiTheme="majorHAnsi" w:hAnsiTheme="majorHAnsi" w:cstheme="majorHAnsi"/>
          <w:sz w:val="24"/>
          <w:szCs w:val="24"/>
        </w:rPr>
      </w:pPr>
    </w:p>
    <w:p w14:paraId="071DF73D" w14:textId="23B3FE22" w:rsidR="002E28DC" w:rsidRPr="00D1149E" w:rsidRDefault="001E6BE9" w:rsidP="00960BAC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1149E">
        <w:rPr>
          <w:rFonts w:asciiTheme="majorHAnsi" w:hAnsiTheme="majorHAnsi" w:cstheme="majorHAnsi"/>
          <w:sz w:val="24"/>
          <w:szCs w:val="24"/>
        </w:rPr>
        <w:t>COMMENTO</w:t>
      </w:r>
    </w:p>
    <w:p w14:paraId="6CD897F7" w14:textId="77777777" w:rsidR="00D1149E" w:rsidRPr="00D1149E" w:rsidRDefault="00D1149E" w:rsidP="00D1149E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D1149E">
        <w:rPr>
          <w:rFonts w:asciiTheme="majorHAnsi" w:eastAsia="Times New Roman" w:hAnsiTheme="majorHAnsi" w:cstheme="majorHAnsi"/>
          <w:sz w:val="24"/>
          <w:szCs w:val="24"/>
        </w:rPr>
        <w:t>Nel cuore della solennità del Corpo e Sangue di Cristo, il Vangelo di Giovanni ci consegna parole forti e sorprendenti di Gesù: “Io sono il pane vivo, disceso dal cielo”. Gesù non offre soltanto un insegnamento o un esempio morale: offre se stesso. Il pane eucaristico è la sua vita donata per il mondo. Per questo insiste: “Chi mangia la mia carne e beve il mio sangue rimane in me e io in lui”.</w:t>
      </w:r>
    </w:p>
    <w:p w14:paraId="4C4AD903" w14:textId="77777777" w:rsidR="00D1149E" w:rsidRPr="00D1149E" w:rsidRDefault="00D1149E" w:rsidP="00D1149E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D1149E">
        <w:rPr>
          <w:rFonts w:asciiTheme="majorHAnsi" w:eastAsia="Times New Roman" w:hAnsiTheme="majorHAnsi" w:cstheme="majorHAnsi"/>
          <w:sz w:val="24"/>
          <w:szCs w:val="24"/>
        </w:rPr>
        <w:t>A molti ascoltatori queste parole sembrano difficili. Anche oggi l’Eucaristia rischia di diventare un gesto abituale, quasi scontato. Invece Gesù ci invita a riconoscere che nella comunione egli entra davvero nella nostra vita e ci unisce profondamente a lui. Non si tratta di una presenza simbolica soltanto: il Signore si dona perché possiamo vivere della sua stessa vita.</w:t>
      </w:r>
    </w:p>
    <w:p w14:paraId="6E7432B6" w14:textId="77777777" w:rsidR="00D1149E" w:rsidRPr="00D1149E" w:rsidRDefault="00D1149E" w:rsidP="00D1149E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D1149E">
        <w:rPr>
          <w:rFonts w:asciiTheme="majorHAnsi" w:eastAsia="Times New Roman" w:hAnsiTheme="majorHAnsi" w:cstheme="majorHAnsi"/>
          <w:sz w:val="24"/>
          <w:szCs w:val="24"/>
        </w:rPr>
        <w:t>Nel linguaggio biblico, “mangiare” significa accogliere fino in fondo. Nutrirsene. Lasciare che ciò che si mangia diventi parte di noi. Così l’Eucaristia non è qualcosa da “consumare”, ma una relazione che trasforma. Ricevere il Corpo di Cristo significa imparare a vivere come lui: spezzare la vita, portare i pesi degli altri, costruire comunione, perdonare, condividere.</w:t>
      </w:r>
    </w:p>
    <w:p w14:paraId="7ACA5C29" w14:textId="77777777" w:rsidR="00D1149E" w:rsidRPr="00D1149E" w:rsidRDefault="00D1149E" w:rsidP="00D1149E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D1149E">
        <w:rPr>
          <w:rFonts w:asciiTheme="majorHAnsi" w:eastAsia="Times New Roman" w:hAnsiTheme="majorHAnsi" w:cstheme="majorHAnsi"/>
          <w:sz w:val="24"/>
          <w:szCs w:val="24"/>
        </w:rPr>
        <w:t>Per questo il Vangelo ha un forte valore comunitario. Non possiamo ricevere l’unico Pane e restare divisi, chiusi o indifferenti. L’Eucaristia costruisce la Chiesa. Ogni volta che ci raduniamo attorno all’altare, il Signore ci ricorda che siamo fratelli e sorelle, chiamati a prenderci cura gli uni degli altri. Una parrocchia che celebra l’Eucaristia ma non cresce nella fraternità rischia di non comprendere fino in fondo il dono ricevuto.</w:t>
      </w:r>
    </w:p>
    <w:p w14:paraId="403E8E40" w14:textId="77777777" w:rsidR="00D1149E" w:rsidRPr="00D1149E" w:rsidRDefault="00D1149E" w:rsidP="00D1149E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D1149E">
        <w:rPr>
          <w:rFonts w:asciiTheme="majorHAnsi" w:eastAsia="Times New Roman" w:hAnsiTheme="majorHAnsi" w:cstheme="majorHAnsi"/>
          <w:sz w:val="24"/>
          <w:szCs w:val="24"/>
        </w:rPr>
        <w:t>Questo Vangelo ci provoca anche come comunità cristiane: le nostre liturgie aiutano davvero a incontrare Gesù vivo? Le nostre relazioni parlano di comunione o di distanza? Chi entra nelle nostre assemblee percepisce accoglienza, condivisione, attenzione ai più fragili?</w:t>
      </w:r>
    </w:p>
    <w:p w14:paraId="3AE402BE" w14:textId="77777777" w:rsidR="00D1149E" w:rsidRPr="00D1149E" w:rsidRDefault="00D1149E" w:rsidP="00D1149E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D1149E">
        <w:rPr>
          <w:rFonts w:asciiTheme="majorHAnsi" w:eastAsia="Times New Roman" w:hAnsiTheme="majorHAnsi" w:cstheme="majorHAnsi"/>
          <w:sz w:val="24"/>
          <w:szCs w:val="24"/>
        </w:rPr>
        <w:t>L’Eucaristia ci domanda di passare dall’altare alla vita. Il Pane spezzato diventa stile di comunità: meno individualismo, più ascolto; meno giudizio, più misericordia; meno abitudine, più gratitudine.</w:t>
      </w:r>
    </w:p>
    <w:p w14:paraId="192240BA" w14:textId="77777777" w:rsidR="00D1149E" w:rsidRPr="00D1149E" w:rsidRDefault="00D1149E" w:rsidP="00D1149E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D9742A1" w14:textId="3BEC226E" w:rsidR="001E6BE9" w:rsidRPr="00D1149E" w:rsidRDefault="00477E51" w:rsidP="00960BAC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1149E">
        <w:rPr>
          <w:rFonts w:asciiTheme="majorHAnsi" w:hAnsiTheme="majorHAnsi" w:cstheme="majorHAnsi"/>
          <w:sz w:val="24"/>
          <w:szCs w:val="24"/>
        </w:rPr>
        <w:t>DOMANDE PER IL CONFRONTO</w:t>
      </w:r>
    </w:p>
    <w:p w14:paraId="721C1F54" w14:textId="77777777" w:rsidR="00D1149E" w:rsidRPr="00D1149E" w:rsidRDefault="00D1149E" w:rsidP="00D1149E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D1149E">
        <w:rPr>
          <w:rFonts w:asciiTheme="majorHAnsi" w:eastAsia="Times New Roman" w:hAnsiTheme="majorHAnsi" w:cstheme="majorHAnsi"/>
          <w:sz w:val="24"/>
          <w:szCs w:val="24"/>
        </w:rPr>
        <w:t>Quando partecipo all’Eucaristia, mi lascio davvero trasformare dal Signore che si dona?</w:t>
      </w:r>
    </w:p>
    <w:p w14:paraId="3BEADDEA" w14:textId="77777777" w:rsidR="00D1149E" w:rsidRPr="00D1149E" w:rsidRDefault="00D1149E" w:rsidP="00D1149E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D1149E">
        <w:rPr>
          <w:rFonts w:asciiTheme="majorHAnsi" w:eastAsia="Times New Roman" w:hAnsiTheme="majorHAnsi" w:cstheme="majorHAnsi"/>
          <w:sz w:val="24"/>
          <w:szCs w:val="24"/>
        </w:rPr>
        <w:t>In che modo la nostra comunità può diventare segno più concreto di comunione, accoglienza e condivisione?</w:t>
      </w:r>
    </w:p>
    <w:p w14:paraId="6B80F96A" w14:textId="77777777" w:rsidR="00177944" w:rsidRPr="00D1149E" w:rsidRDefault="00177944" w:rsidP="00960BAC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8A52C39" w14:textId="62BE5C69" w:rsidR="00B8640C" w:rsidRPr="00D1149E" w:rsidRDefault="002F77B3" w:rsidP="00960BAC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1149E">
        <w:rPr>
          <w:rFonts w:asciiTheme="majorHAnsi" w:hAnsiTheme="majorHAnsi" w:cstheme="majorHAnsi"/>
          <w:sz w:val="24"/>
          <w:szCs w:val="24"/>
        </w:rPr>
        <w:t>ORAZIONE</w:t>
      </w:r>
    </w:p>
    <w:p w14:paraId="2D590B01" w14:textId="7268EA0A" w:rsidR="00CD0C62" w:rsidRPr="00D1149E" w:rsidRDefault="00D1149E" w:rsidP="00960BAC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1149E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O Padre, che vuoi la misericordia più che i sacrifici e accogli i peccatori alla tua mensa, fa' che la nostra vita, trasformata dal tuo amore, si apra con totale dedizione a te e ai fratelli. </w:t>
      </w:r>
      <w:r w:rsidR="00637E86" w:rsidRPr="00D1149E">
        <w:rPr>
          <w:rFonts w:asciiTheme="majorHAnsi" w:hAnsiTheme="majorHAnsi" w:cstheme="majorHAnsi"/>
          <w:sz w:val="24"/>
          <w:szCs w:val="24"/>
          <w:shd w:val="clear" w:color="auto" w:fill="FFFFFF"/>
        </w:rPr>
        <w:t>Per il nostro Signore Gesù Cristo, tuo Figlio, che è Dio, e vive e regna con te, nell'unità dello Spirito Santo, per tutti i secoli dei secoli.</w:t>
      </w:r>
      <w:r w:rsidR="00116F71" w:rsidRPr="00D1149E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r w:rsidR="002F77B3" w:rsidRPr="00D1149E">
        <w:rPr>
          <w:rFonts w:asciiTheme="majorHAnsi" w:hAnsiTheme="majorHAnsi" w:cstheme="majorHAnsi"/>
          <w:sz w:val="24"/>
          <w:szCs w:val="24"/>
        </w:rPr>
        <w:t xml:space="preserve">Amen. </w:t>
      </w:r>
    </w:p>
    <w:sectPr w:rsidR="00CD0C62" w:rsidRPr="00D1149E">
      <w:headerReference w:type="default" r:id="rId8"/>
      <w:pgSz w:w="11906" w:h="16838"/>
      <w:pgMar w:top="2579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295598" w14:textId="77777777" w:rsidR="00E331F6" w:rsidRDefault="00E331F6">
      <w:pPr>
        <w:spacing w:after="0" w:line="240" w:lineRule="auto"/>
      </w:pPr>
      <w:r>
        <w:separator/>
      </w:r>
    </w:p>
  </w:endnote>
  <w:endnote w:type="continuationSeparator" w:id="0">
    <w:p w14:paraId="128C6B24" w14:textId="77777777" w:rsidR="00E331F6" w:rsidRDefault="00E33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06C4AC" w14:textId="77777777" w:rsidR="00E331F6" w:rsidRDefault="00E331F6">
      <w:pPr>
        <w:spacing w:after="0" w:line="240" w:lineRule="auto"/>
      </w:pPr>
      <w:r>
        <w:separator/>
      </w:r>
    </w:p>
  </w:footnote>
  <w:footnote w:type="continuationSeparator" w:id="0">
    <w:p w14:paraId="79949DEF" w14:textId="77777777" w:rsidR="00E331F6" w:rsidRDefault="00E33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69962A" w14:textId="77777777" w:rsidR="0014495E" w:rsidRDefault="0014495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5A08804D" wp14:editId="132EE949">
          <wp:simplePos x="0" y="0"/>
          <wp:positionH relativeFrom="page">
            <wp:posOffset>-602</wp:posOffset>
          </wp:positionH>
          <wp:positionV relativeFrom="page">
            <wp:posOffset>2471</wp:posOffset>
          </wp:positionV>
          <wp:extent cx="7560000" cy="106920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95A60"/>
    <w:multiLevelType w:val="multilevel"/>
    <w:tmpl w:val="AFC6D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C62"/>
    <w:rsid w:val="00010EAC"/>
    <w:rsid w:val="00010F0F"/>
    <w:rsid w:val="00012E58"/>
    <w:rsid w:val="000518D5"/>
    <w:rsid w:val="000F6537"/>
    <w:rsid w:val="00101FAA"/>
    <w:rsid w:val="0011137E"/>
    <w:rsid w:val="00114E21"/>
    <w:rsid w:val="00116F71"/>
    <w:rsid w:val="00137367"/>
    <w:rsid w:val="0014495E"/>
    <w:rsid w:val="001518A9"/>
    <w:rsid w:val="0017255A"/>
    <w:rsid w:val="00177944"/>
    <w:rsid w:val="001968E0"/>
    <w:rsid w:val="001D1634"/>
    <w:rsid w:val="001E07AE"/>
    <w:rsid w:val="001E6BE9"/>
    <w:rsid w:val="00263EBC"/>
    <w:rsid w:val="002A25B6"/>
    <w:rsid w:val="002D5EFA"/>
    <w:rsid w:val="002E28DC"/>
    <w:rsid w:val="002E5BBA"/>
    <w:rsid w:val="002E7427"/>
    <w:rsid w:val="002F0FED"/>
    <w:rsid w:val="002F1C32"/>
    <w:rsid w:val="002F2777"/>
    <w:rsid w:val="002F77B3"/>
    <w:rsid w:val="00303881"/>
    <w:rsid w:val="003102C9"/>
    <w:rsid w:val="00313C11"/>
    <w:rsid w:val="00332E37"/>
    <w:rsid w:val="00365499"/>
    <w:rsid w:val="00367073"/>
    <w:rsid w:val="00374C92"/>
    <w:rsid w:val="00376584"/>
    <w:rsid w:val="0038338E"/>
    <w:rsid w:val="00395267"/>
    <w:rsid w:val="003A2129"/>
    <w:rsid w:val="003A6B50"/>
    <w:rsid w:val="003C4653"/>
    <w:rsid w:val="003D688D"/>
    <w:rsid w:val="00427DA5"/>
    <w:rsid w:val="00477E51"/>
    <w:rsid w:val="004872B1"/>
    <w:rsid w:val="004D04BB"/>
    <w:rsid w:val="004D15BB"/>
    <w:rsid w:val="004E35BF"/>
    <w:rsid w:val="004F14B8"/>
    <w:rsid w:val="00513E82"/>
    <w:rsid w:val="00513EEE"/>
    <w:rsid w:val="005170EA"/>
    <w:rsid w:val="00530ABB"/>
    <w:rsid w:val="00535544"/>
    <w:rsid w:val="00540753"/>
    <w:rsid w:val="00550D8D"/>
    <w:rsid w:val="005569A8"/>
    <w:rsid w:val="005578D9"/>
    <w:rsid w:val="00571FFB"/>
    <w:rsid w:val="0059215B"/>
    <w:rsid w:val="00596167"/>
    <w:rsid w:val="005A1A31"/>
    <w:rsid w:val="005A1F84"/>
    <w:rsid w:val="005D54F5"/>
    <w:rsid w:val="005E2D20"/>
    <w:rsid w:val="005E3ED3"/>
    <w:rsid w:val="005E5045"/>
    <w:rsid w:val="00607583"/>
    <w:rsid w:val="0061097F"/>
    <w:rsid w:val="00612D7F"/>
    <w:rsid w:val="00624D7C"/>
    <w:rsid w:val="00633F75"/>
    <w:rsid w:val="00636DD5"/>
    <w:rsid w:val="00637E86"/>
    <w:rsid w:val="00650C7F"/>
    <w:rsid w:val="0068789C"/>
    <w:rsid w:val="006911DD"/>
    <w:rsid w:val="00692C2F"/>
    <w:rsid w:val="00697ACB"/>
    <w:rsid w:val="006B54DE"/>
    <w:rsid w:val="006B6140"/>
    <w:rsid w:val="006C533A"/>
    <w:rsid w:val="006C5793"/>
    <w:rsid w:val="00753BCC"/>
    <w:rsid w:val="0075617A"/>
    <w:rsid w:val="0076798D"/>
    <w:rsid w:val="007961BF"/>
    <w:rsid w:val="007A253E"/>
    <w:rsid w:val="007A6A65"/>
    <w:rsid w:val="007C6023"/>
    <w:rsid w:val="007D4D39"/>
    <w:rsid w:val="008155D2"/>
    <w:rsid w:val="00851407"/>
    <w:rsid w:val="008756F9"/>
    <w:rsid w:val="008C4DC7"/>
    <w:rsid w:val="008C65DC"/>
    <w:rsid w:val="009029BE"/>
    <w:rsid w:val="0091011B"/>
    <w:rsid w:val="00926D2D"/>
    <w:rsid w:val="00956F82"/>
    <w:rsid w:val="00960BAC"/>
    <w:rsid w:val="00966170"/>
    <w:rsid w:val="00982C83"/>
    <w:rsid w:val="00987C9D"/>
    <w:rsid w:val="00990349"/>
    <w:rsid w:val="009955C3"/>
    <w:rsid w:val="009B4074"/>
    <w:rsid w:val="009B798C"/>
    <w:rsid w:val="009C5ACF"/>
    <w:rsid w:val="009E61EF"/>
    <w:rsid w:val="00A465EC"/>
    <w:rsid w:val="00A47524"/>
    <w:rsid w:val="00AD4F1E"/>
    <w:rsid w:val="00B06A7C"/>
    <w:rsid w:val="00B129EA"/>
    <w:rsid w:val="00B530A7"/>
    <w:rsid w:val="00B8640C"/>
    <w:rsid w:val="00BB1432"/>
    <w:rsid w:val="00BB4EA4"/>
    <w:rsid w:val="00BD39EF"/>
    <w:rsid w:val="00BD4062"/>
    <w:rsid w:val="00BE3FA0"/>
    <w:rsid w:val="00BE60DD"/>
    <w:rsid w:val="00C41B39"/>
    <w:rsid w:val="00C50F9F"/>
    <w:rsid w:val="00CA0FC9"/>
    <w:rsid w:val="00CD0C62"/>
    <w:rsid w:val="00CE7586"/>
    <w:rsid w:val="00D1149E"/>
    <w:rsid w:val="00D11D6B"/>
    <w:rsid w:val="00D45B55"/>
    <w:rsid w:val="00D548D4"/>
    <w:rsid w:val="00D7553E"/>
    <w:rsid w:val="00D83EE6"/>
    <w:rsid w:val="00D90615"/>
    <w:rsid w:val="00D969E1"/>
    <w:rsid w:val="00DF49AA"/>
    <w:rsid w:val="00DF51C6"/>
    <w:rsid w:val="00E331F6"/>
    <w:rsid w:val="00E37DD6"/>
    <w:rsid w:val="00E448F6"/>
    <w:rsid w:val="00E53605"/>
    <w:rsid w:val="00E57859"/>
    <w:rsid w:val="00E811C3"/>
    <w:rsid w:val="00E83889"/>
    <w:rsid w:val="00E94989"/>
    <w:rsid w:val="00EB490B"/>
    <w:rsid w:val="00EC083B"/>
    <w:rsid w:val="00EC1E67"/>
    <w:rsid w:val="00EE692C"/>
    <w:rsid w:val="00F1288D"/>
    <w:rsid w:val="00F50529"/>
    <w:rsid w:val="00F74AC1"/>
    <w:rsid w:val="00FA19D8"/>
    <w:rsid w:val="00FA425C"/>
    <w:rsid w:val="00FB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A2D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B530A7"/>
    <w:rPr>
      <w:i/>
      <w:iCs/>
    </w:rPr>
  </w:style>
  <w:style w:type="character" w:styleId="Enfasigrassetto">
    <w:name w:val="Strong"/>
    <w:basedOn w:val="Carpredefinitoparagrafo"/>
    <w:uiPriority w:val="22"/>
    <w:qFormat/>
    <w:rsid w:val="008155D2"/>
    <w:rPr>
      <w:b/>
      <w:bCs/>
    </w:rPr>
  </w:style>
  <w:style w:type="character" w:customStyle="1" w:styleId="t286pc">
    <w:name w:val="t286pc"/>
    <w:basedOn w:val="Carpredefinitoparagrafo"/>
    <w:rsid w:val="00960B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B530A7"/>
    <w:rPr>
      <w:i/>
      <w:iCs/>
    </w:rPr>
  </w:style>
  <w:style w:type="character" w:styleId="Enfasigrassetto">
    <w:name w:val="Strong"/>
    <w:basedOn w:val="Carpredefinitoparagrafo"/>
    <w:uiPriority w:val="22"/>
    <w:qFormat/>
    <w:rsid w:val="008155D2"/>
    <w:rPr>
      <w:b/>
      <w:bCs/>
    </w:rPr>
  </w:style>
  <w:style w:type="character" w:customStyle="1" w:styleId="t286pc">
    <w:name w:val="t286pc"/>
    <w:basedOn w:val="Carpredefinitoparagrafo"/>
    <w:rsid w:val="00960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9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2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64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9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71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76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943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0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32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Don Umberto</cp:lastModifiedBy>
  <cp:revision>47</cp:revision>
  <dcterms:created xsi:type="dcterms:W3CDTF">2026-02-06T08:03:00Z</dcterms:created>
  <dcterms:modified xsi:type="dcterms:W3CDTF">2026-05-20T06:47:00Z</dcterms:modified>
</cp:coreProperties>
</file>