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67297F56" w:rsidR="00CD0C62" w:rsidRPr="00D55E69" w:rsidRDefault="00607583" w:rsidP="00D83EE6">
      <w:pPr>
        <w:spacing w:after="0"/>
        <w:jc w:val="both"/>
        <w:rPr>
          <w:b/>
          <w:bCs/>
          <w:color w:val="01546D"/>
          <w:sz w:val="28"/>
          <w:szCs w:val="28"/>
        </w:rPr>
      </w:pPr>
      <w:r w:rsidRPr="00D55E69">
        <w:rPr>
          <w:b/>
          <w:bCs/>
          <w:color w:val="01546D"/>
          <w:sz w:val="28"/>
          <w:szCs w:val="28"/>
        </w:rPr>
        <w:t>I</w:t>
      </w:r>
      <w:r w:rsidR="002D5EFA" w:rsidRPr="00D55E69">
        <w:rPr>
          <w:b/>
          <w:bCs/>
          <w:color w:val="01546D"/>
          <w:sz w:val="28"/>
          <w:szCs w:val="28"/>
        </w:rPr>
        <w:t>V</w:t>
      </w:r>
      <w:r w:rsidR="003A2129" w:rsidRPr="00D55E69">
        <w:rPr>
          <w:b/>
          <w:bCs/>
          <w:color w:val="01546D"/>
          <w:sz w:val="28"/>
          <w:szCs w:val="28"/>
        </w:rPr>
        <w:t xml:space="preserve"> DOMENICA DI QUARESIMA</w:t>
      </w:r>
      <w:r w:rsidR="00624D7C" w:rsidRPr="00D55E69">
        <w:rPr>
          <w:b/>
          <w:bCs/>
          <w:color w:val="01546D"/>
          <w:sz w:val="28"/>
          <w:szCs w:val="28"/>
        </w:rPr>
        <w:t xml:space="preserve"> </w:t>
      </w:r>
      <w:r w:rsidR="00332E37" w:rsidRPr="00D55E69">
        <w:rPr>
          <w:b/>
          <w:bCs/>
          <w:color w:val="01546D"/>
          <w:sz w:val="28"/>
          <w:szCs w:val="28"/>
        </w:rPr>
        <w:t xml:space="preserve">(ANNO </w:t>
      </w:r>
      <w:r w:rsidR="003A6B50" w:rsidRPr="00D55E69">
        <w:rPr>
          <w:b/>
          <w:bCs/>
          <w:color w:val="01546D"/>
          <w:sz w:val="28"/>
          <w:szCs w:val="28"/>
        </w:rPr>
        <w:t>A</w:t>
      </w:r>
      <w:r w:rsidR="00332E37" w:rsidRPr="00D55E69">
        <w:rPr>
          <w:b/>
          <w:bCs/>
          <w:color w:val="01546D"/>
          <w:sz w:val="28"/>
          <w:szCs w:val="28"/>
        </w:rPr>
        <w:t>)</w:t>
      </w:r>
      <w:r w:rsidR="006B6140" w:rsidRPr="00D55E69">
        <w:rPr>
          <w:b/>
          <w:bCs/>
          <w:color w:val="01546D"/>
          <w:sz w:val="28"/>
          <w:szCs w:val="28"/>
        </w:rPr>
        <w:t xml:space="preserve"> </w:t>
      </w:r>
    </w:p>
    <w:p w14:paraId="7676BFC3" w14:textId="6F3A2981" w:rsidR="00CD0C62" w:rsidRPr="00D55E69" w:rsidRDefault="005A1A31" w:rsidP="00D83EE6">
      <w:pPr>
        <w:spacing w:after="0"/>
        <w:jc w:val="both"/>
        <w:rPr>
          <w:b/>
          <w:bCs/>
          <w:color w:val="01546D"/>
          <w:sz w:val="28"/>
          <w:szCs w:val="28"/>
        </w:rPr>
      </w:pPr>
      <w:r w:rsidRPr="00D55E69">
        <w:rPr>
          <w:b/>
          <w:bCs/>
          <w:color w:val="01546D"/>
          <w:sz w:val="28"/>
          <w:szCs w:val="28"/>
        </w:rPr>
        <w:t>15</w:t>
      </w:r>
      <w:r w:rsidR="00607583" w:rsidRPr="00D55E69">
        <w:rPr>
          <w:b/>
          <w:bCs/>
          <w:color w:val="01546D"/>
          <w:sz w:val="28"/>
          <w:szCs w:val="28"/>
        </w:rPr>
        <w:t xml:space="preserve"> marzo</w:t>
      </w:r>
      <w:r w:rsidR="00E448F6" w:rsidRPr="00D55E69">
        <w:rPr>
          <w:b/>
          <w:bCs/>
          <w:color w:val="01546D"/>
          <w:sz w:val="28"/>
          <w:szCs w:val="28"/>
        </w:rPr>
        <w:t xml:space="preserve"> 2026</w:t>
      </w:r>
    </w:p>
    <w:p w14:paraId="44A78C75" w14:textId="77777777" w:rsidR="00CD0C62" w:rsidRPr="00D55E69" w:rsidRDefault="00CD0C62" w:rsidP="00D83EE6">
      <w:pPr>
        <w:spacing w:after="0"/>
        <w:jc w:val="both"/>
        <w:rPr>
          <w:b/>
          <w:bCs/>
          <w:color w:val="01546D"/>
          <w:sz w:val="28"/>
          <w:szCs w:val="28"/>
        </w:rPr>
      </w:pPr>
    </w:p>
    <w:p w14:paraId="6AC43EA4" w14:textId="39B8B8CF" w:rsidR="00CD0C62" w:rsidRPr="00D55E69" w:rsidRDefault="00FA425C" w:rsidP="00D83EE6">
      <w:pPr>
        <w:spacing w:after="0"/>
        <w:jc w:val="both"/>
        <w:rPr>
          <w:i/>
          <w:iCs/>
          <w:sz w:val="24"/>
          <w:szCs w:val="24"/>
        </w:rPr>
      </w:pPr>
      <w:r w:rsidRPr="00D55E69">
        <w:rPr>
          <w:i/>
          <w:iCs/>
          <w:sz w:val="24"/>
          <w:szCs w:val="24"/>
        </w:rPr>
        <w:t xml:space="preserve">Vangelo </w:t>
      </w:r>
      <w:r w:rsidR="005A1F84" w:rsidRPr="00D55E69">
        <w:rPr>
          <w:i/>
          <w:iCs/>
          <w:sz w:val="24"/>
          <w:szCs w:val="24"/>
        </w:rPr>
        <w:t>(</w:t>
      </w:r>
      <w:proofErr w:type="spellStart"/>
      <w:r w:rsidR="008C65DC" w:rsidRPr="00D55E69">
        <w:rPr>
          <w:i/>
          <w:iCs/>
          <w:sz w:val="24"/>
          <w:szCs w:val="24"/>
        </w:rPr>
        <w:t>Gv</w:t>
      </w:r>
      <w:proofErr w:type="spellEnd"/>
      <w:r w:rsidR="008C65DC" w:rsidRPr="00D55E69">
        <w:rPr>
          <w:i/>
          <w:iCs/>
          <w:sz w:val="24"/>
          <w:szCs w:val="24"/>
        </w:rPr>
        <w:t xml:space="preserve"> 9,1-41</w:t>
      </w:r>
      <w:r w:rsidR="00263EBC" w:rsidRPr="00D55E69">
        <w:rPr>
          <w:i/>
          <w:iCs/>
          <w:sz w:val="24"/>
          <w:szCs w:val="24"/>
        </w:rPr>
        <w:t>)</w:t>
      </w:r>
      <w:r w:rsidRPr="00D55E69">
        <w:rPr>
          <w:i/>
          <w:iCs/>
          <w:sz w:val="24"/>
          <w:szCs w:val="24"/>
        </w:rPr>
        <w:t xml:space="preserve"> </w:t>
      </w:r>
    </w:p>
    <w:p w14:paraId="05A40721" w14:textId="77777777" w:rsidR="00CD0C62" w:rsidRPr="00D55E69" w:rsidRDefault="00CD0C62" w:rsidP="00D83EE6">
      <w:pPr>
        <w:spacing w:after="0"/>
        <w:jc w:val="both"/>
        <w:rPr>
          <w:sz w:val="12"/>
          <w:szCs w:val="12"/>
        </w:rPr>
      </w:pPr>
    </w:p>
    <w:p w14:paraId="788A2B43" w14:textId="77777777" w:rsidR="00D55E69" w:rsidRDefault="008C65DC" w:rsidP="00D55E69">
      <w:pPr>
        <w:spacing w:after="0"/>
        <w:jc w:val="both"/>
        <w:rPr>
          <w:b/>
          <w:bCs/>
          <w:sz w:val="24"/>
          <w:szCs w:val="24"/>
        </w:rPr>
      </w:pPr>
      <w:r w:rsidRPr="00D55E69">
        <w:rPr>
          <w:b/>
          <w:bCs/>
          <w:sz w:val="24"/>
          <w:szCs w:val="24"/>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Pr="00D55E69">
        <w:rPr>
          <w:b/>
          <w:bCs/>
          <w:sz w:val="24"/>
          <w:szCs w:val="24"/>
        </w:rPr>
        <w:b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p>
    <w:p w14:paraId="67AA8EF1" w14:textId="77777777" w:rsidR="00D55E69" w:rsidRPr="00E71461" w:rsidRDefault="00D55E69" w:rsidP="00D55E69">
      <w:pPr>
        <w:spacing w:after="0"/>
        <w:jc w:val="both"/>
        <w:rPr>
          <w:b/>
          <w:bCs/>
          <w:sz w:val="24"/>
          <w:szCs w:val="24"/>
        </w:rPr>
      </w:pPr>
    </w:p>
    <w:p w14:paraId="153A9915" w14:textId="77777777" w:rsidR="00D55E69" w:rsidRPr="00BF2C23" w:rsidRDefault="00D55E69" w:rsidP="00D55E69">
      <w:pPr>
        <w:pBdr>
          <w:bottom w:val="single" w:sz="12" w:space="1" w:color="000000"/>
        </w:pBdr>
        <w:spacing w:after="0" w:line="240" w:lineRule="auto"/>
        <w:ind w:left="-142"/>
        <w:rPr>
          <w:color w:val="08536C"/>
          <w:sz w:val="24"/>
          <w:szCs w:val="20"/>
        </w:rPr>
      </w:pPr>
    </w:p>
    <w:p w14:paraId="040F72D4" w14:textId="77777777" w:rsidR="00D55E69" w:rsidRDefault="00D55E69" w:rsidP="00D55E69">
      <w:pPr>
        <w:spacing w:after="80"/>
        <w:ind w:right="-143"/>
        <w:rPr>
          <w:color w:val="08536C"/>
          <w:sz w:val="24"/>
          <w:szCs w:val="20"/>
        </w:rPr>
      </w:pPr>
    </w:p>
    <w:p w14:paraId="5FB4EB55" w14:textId="77777777" w:rsidR="00D55E69" w:rsidRPr="00BF2C23" w:rsidRDefault="00D55E69" w:rsidP="00D55E69">
      <w:pPr>
        <w:spacing w:after="80"/>
        <w:ind w:right="-143"/>
        <w:rPr>
          <w:color w:val="08536C"/>
          <w:sz w:val="24"/>
          <w:szCs w:val="20"/>
        </w:rPr>
      </w:pPr>
    </w:p>
    <w:p w14:paraId="3AB4FE2F" w14:textId="77777777" w:rsidR="00D55E69" w:rsidRDefault="00D55E69" w:rsidP="00D55E69">
      <w:pPr>
        <w:spacing w:after="0"/>
        <w:jc w:val="both"/>
        <w:rPr>
          <w:sz w:val="24"/>
          <w:szCs w:val="24"/>
        </w:rPr>
      </w:pPr>
      <w:r w:rsidRPr="00E71461">
        <w:rPr>
          <w:sz w:val="24"/>
          <w:szCs w:val="24"/>
        </w:rPr>
        <w:t>COMMENTO</w:t>
      </w:r>
    </w:p>
    <w:p w14:paraId="4C8836E7" w14:textId="77777777" w:rsidR="00D55E69" w:rsidRPr="00E71461" w:rsidRDefault="00D55E69" w:rsidP="00D55E69">
      <w:pPr>
        <w:spacing w:after="0"/>
        <w:jc w:val="both"/>
        <w:rPr>
          <w:sz w:val="12"/>
          <w:szCs w:val="12"/>
        </w:rPr>
      </w:pPr>
    </w:p>
    <w:p w14:paraId="416CE9A3" w14:textId="6F4CD13D" w:rsidR="005578D9" w:rsidRPr="00D55E69" w:rsidRDefault="00D55E69" w:rsidP="00D55E69">
      <w:pPr>
        <w:spacing w:after="0"/>
        <w:jc w:val="both"/>
        <w:rPr>
          <w:sz w:val="24"/>
          <w:szCs w:val="24"/>
        </w:rPr>
      </w:pPr>
      <w:r w:rsidRPr="00E71461">
        <w:rPr>
          <w:sz w:val="24"/>
          <w:szCs w:val="24"/>
        </w:rPr>
        <w:t>Il</w:t>
      </w:r>
      <w:r>
        <w:rPr>
          <w:b/>
          <w:bCs/>
          <w:sz w:val="24"/>
          <w:szCs w:val="24"/>
        </w:rPr>
        <w:t xml:space="preserve"> </w:t>
      </w:r>
      <w:r w:rsidR="005578D9" w:rsidRPr="00D55E69">
        <w:rPr>
          <w:sz w:val="24"/>
          <w:szCs w:val="24"/>
        </w:rPr>
        <w:t>racconto del cieco nato è uno dei testi più densi del Vangelo di Giovanni. Non è solo una guarigione, ma un vero itinerario di rivelazione e di fede. Gesù incontra un uomo che non vede dalla nascita: una cecità che, nella mentalità del tempo, viene subito collegata al peccato. I discepoli stessi cadono in questa logica: «Chi ha peccato, lui o i suoi genitori?». Gesù rompe radicalmente questo schema. Non cerca colpe, ma apre uno spazio nuovo in cui può manifestarsi l’opera di Dio.</w:t>
      </w:r>
    </w:p>
    <w:p w14:paraId="0A4BEEC1" w14:textId="77777777" w:rsidR="005578D9" w:rsidRPr="00D55E69" w:rsidRDefault="005578D9" w:rsidP="00D83EE6">
      <w:pPr>
        <w:spacing w:after="0"/>
        <w:jc w:val="both"/>
        <w:rPr>
          <w:sz w:val="24"/>
          <w:szCs w:val="24"/>
        </w:rPr>
      </w:pPr>
      <w:r w:rsidRPr="00D55E69">
        <w:rPr>
          <w:sz w:val="24"/>
          <w:szCs w:val="24"/>
        </w:rPr>
        <w:t>Il gesto di Gesù è concreto e sorprendente: impasta del fango, lo spalma sugli occhi del cieco e lo manda a lavarsi alla piscina di Siloe. È un’azione che richiama la creazione dell’uomo, plasmato dalla terra, e indica che Gesù non solo guarisce, ma ricrea. L’uomo obbedisce, si fida, e torna che ci vede. Da qui inizia il vero cammino: non solo vedere con gli occhi, ma imparare a riconoscere chi è Gesù.</w:t>
      </w:r>
    </w:p>
    <w:p w14:paraId="1E13221B" w14:textId="77777777" w:rsidR="005578D9" w:rsidRPr="00D55E69" w:rsidRDefault="005578D9" w:rsidP="00D83EE6">
      <w:pPr>
        <w:spacing w:after="0"/>
        <w:jc w:val="both"/>
        <w:rPr>
          <w:sz w:val="24"/>
          <w:szCs w:val="24"/>
        </w:rPr>
      </w:pPr>
      <w:r w:rsidRPr="00D55E69">
        <w:rPr>
          <w:sz w:val="24"/>
          <w:szCs w:val="24"/>
        </w:rPr>
        <w:lastRenderedPageBreak/>
        <w:t>Il racconto mette in scena diversi personaggi: i vicini, i genitori, i farisei. Tutti interrogano l’uomo guarito, ma spesso non per aprirsi alla verità, bensì per difendere le proprie certezze. I farisei, in particolare, sono convinti di sapere già tutto: conoscono la Legge, sanno come Dio dovrebbe agire, e per questo non riescono ad accettare un segno che esce dai loro schemi. Il cieco, invece, pur non avendo studiato, compie un cammino limpido e coraggioso: da “quell’uomo che si chiama Gesù” arriva a confessare: «Credo, Signore».</w:t>
      </w:r>
    </w:p>
    <w:p w14:paraId="5F101DEE" w14:textId="77777777" w:rsidR="005578D9" w:rsidRPr="00D55E69" w:rsidRDefault="005578D9" w:rsidP="00D83EE6">
      <w:pPr>
        <w:spacing w:after="0"/>
        <w:jc w:val="both"/>
        <w:rPr>
          <w:sz w:val="24"/>
          <w:szCs w:val="24"/>
        </w:rPr>
      </w:pPr>
      <w:r w:rsidRPr="00D55E69">
        <w:rPr>
          <w:sz w:val="24"/>
          <w:szCs w:val="24"/>
        </w:rPr>
        <w:t>Il paradosso finale è forte: chi dice di vedere resta cieco, chi riconosce la propria cecità viene illuminato. La vera luce non è il possesso di una verità astratta, ma l’incontro con una persona.</w:t>
      </w:r>
    </w:p>
    <w:p w14:paraId="5BA7F169" w14:textId="77777777" w:rsidR="005578D9" w:rsidRPr="00D55E69" w:rsidRDefault="005578D9" w:rsidP="00D83EE6">
      <w:pPr>
        <w:spacing w:after="0"/>
        <w:jc w:val="both"/>
        <w:rPr>
          <w:sz w:val="24"/>
          <w:szCs w:val="24"/>
        </w:rPr>
      </w:pPr>
      <w:r w:rsidRPr="00D55E69">
        <w:rPr>
          <w:sz w:val="24"/>
          <w:szCs w:val="24"/>
        </w:rPr>
        <w:t>Questo Vangelo interpella profondamente lo stile delle nostre comunità. Anche oggi esiste la tentazione di comportarci come i farisei: pensare di avere la verità in tasca, di esserne i custodi esclusivi, e di giudicare gli altri a partire da criteri rigidi. Quando accade, rischiamo di difendere più le nostre regole che le persone, più le identità che la misericordia.</w:t>
      </w:r>
    </w:p>
    <w:p w14:paraId="54E52E99" w14:textId="77777777" w:rsidR="005578D9" w:rsidRPr="00D55E69" w:rsidRDefault="005578D9" w:rsidP="00D83EE6">
      <w:pPr>
        <w:spacing w:after="0"/>
        <w:jc w:val="both"/>
        <w:rPr>
          <w:sz w:val="24"/>
          <w:szCs w:val="24"/>
        </w:rPr>
      </w:pPr>
      <w:r w:rsidRPr="00D55E69">
        <w:rPr>
          <w:sz w:val="24"/>
          <w:szCs w:val="24"/>
        </w:rPr>
        <w:t>Viviamo in un tempo segnato dalla paura e dalla polarizzazione. È facile rinchiudersi, costruire barriere, sottolineare le differenze: tra chi è “dentro” e chi è “fuori”, tra chi è considerato giusto e chi sbagliato, tra chi appartiene e chi disturba. Ma il Vangelo di oggi ci ricorda che Dio è già all’opera nelle storie concrete delle persone, spesso proprio dove noi non lo vediamo o non vogliamo vederlo.</w:t>
      </w:r>
    </w:p>
    <w:p w14:paraId="77397B2C" w14:textId="77777777" w:rsidR="005578D9" w:rsidRPr="00D55E69" w:rsidRDefault="005578D9" w:rsidP="00D83EE6">
      <w:pPr>
        <w:spacing w:after="0"/>
        <w:jc w:val="both"/>
        <w:rPr>
          <w:sz w:val="24"/>
          <w:szCs w:val="24"/>
        </w:rPr>
      </w:pPr>
      <w:r w:rsidRPr="00D55E69">
        <w:rPr>
          <w:sz w:val="24"/>
          <w:szCs w:val="24"/>
        </w:rPr>
        <w:t>Il cieco guarito diventa per noi una figura di Chiesa possibile: una comunità che non ha tutte le risposte, ma che racconta con semplicità ciò che ha vissuto; una comunità che non pretende di controllare Dio, ma si lascia sorprendere dalla sua azione; una comunità che cresce nella fede attraversando anche il conflitto e l’incomprensione.</w:t>
      </w:r>
    </w:p>
    <w:p w14:paraId="2F1782E3" w14:textId="73372DC8" w:rsidR="0014495E" w:rsidRPr="00D55E69" w:rsidRDefault="005578D9" w:rsidP="00D83EE6">
      <w:pPr>
        <w:spacing w:after="0"/>
        <w:jc w:val="both"/>
        <w:rPr>
          <w:sz w:val="24"/>
          <w:szCs w:val="24"/>
        </w:rPr>
      </w:pPr>
      <w:r w:rsidRPr="00D55E69">
        <w:rPr>
          <w:sz w:val="24"/>
          <w:szCs w:val="24"/>
        </w:rPr>
        <w:t>Il Giorno dell’Ascolto è allora un invito a cambiare sguardo. A chiederci non solo se vediamo, ma come guardiamo. A domandarci se le nostre parrocchie sono luoghi in cui le persone possono sentirsi riconosciute, accolte, amate, oppure spazi in cui si ha paura di essere giudicati. La verità del Vangelo non si difende chiudendo, ma si testimonia amando. E la luce di Cristo continua a brillare là dove qualcuno accetta di lasciarsi guarire dalla propria cecità.</w:t>
      </w:r>
    </w:p>
    <w:p w14:paraId="26E459F4" w14:textId="77777777" w:rsidR="005578D9" w:rsidRPr="00D55E69" w:rsidRDefault="005578D9" w:rsidP="00D83EE6">
      <w:pPr>
        <w:spacing w:after="0"/>
        <w:jc w:val="both"/>
        <w:rPr>
          <w:sz w:val="24"/>
          <w:szCs w:val="24"/>
        </w:rPr>
      </w:pPr>
    </w:p>
    <w:p w14:paraId="3D9C27D4" w14:textId="6D92AD84" w:rsidR="00477E51" w:rsidRDefault="00477E51" w:rsidP="00D83EE6">
      <w:pPr>
        <w:spacing w:after="0"/>
        <w:jc w:val="both"/>
        <w:rPr>
          <w:sz w:val="24"/>
          <w:szCs w:val="24"/>
        </w:rPr>
      </w:pPr>
      <w:r w:rsidRPr="00D55E69">
        <w:rPr>
          <w:sz w:val="24"/>
          <w:szCs w:val="24"/>
        </w:rPr>
        <w:t>DOMANDE PER IL CONFRONTO</w:t>
      </w:r>
    </w:p>
    <w:p w14:paraId="424383BE" w14:textId="77777777" w:rsidR="00D55E69" w:rsidRPr="00D55E69" w:rsidRDefault="00D55E69" w:rsidP="00D83EE6">
      <w:pPr>
        <w:spacing w:after="0"/>
        <w:jc w:val="both"/>
        <w:rPr>
          <w:sz w:val="12"/>
          <w:szCs w:val="12"/>
        </w:rPr>
      </w:pPr>
    </w:p>
    <w:p w14:paraId="127349A3" w14:textId="77777777" w:rsidR="005E2D20" w:rsidRPr="00D55E69" w:rsidRDefault="005E2D20" w:rsidP="00D83EE6">
      <w:pPr>
        <w:spacing w:after="0"/>
        <w:jc w:val="both"/>
        <w:rPr>
          <w:sz w:val="24"/>
          <w:szCs w:val="24"/>
        </w:rPr>
      </w:pPr>
      <w:r w:rsidRPr="00D55E69">
        <w:rPr>
          <w:sz w:val="24"/>
          <w:szCs w:val="24"/>
        </w:rPr>
        <w:t>In quali situazioni della mia vita rischio di comportarmi come chi “vede” ma in realtà non si lascia mettere in discussione dal Vangelo, difendendo le mie certezze più che lasciarmi toccare dalla misericordia di Gesù?</w:t>
      </w:r>
    </w:p>
    <w:p w14:paraId="2221E508" w14:textId="0965F924" w:rsidR="002F77B3" w:rsidRPr="00D55E69" w:rsidRDefault="005E2D20" w:rsidP="00D83EE6">
      <w:pPr>
        <w:spacing w:after="0"/>
        <w:jc w:val="both"/>
        <w:rPr>
          <w:sz w:val="24"/>
          <w:szCs w:val="24"/>
        </w:rPr>
      </w:pPr>
      <w:r w:rsidRPr="00D55E69">
        <w:rPr>
          <w:sz w:val="24"/>
          <w:szCs w:val="24"/>
        </w:rPr>
        <w:t>Come le nostre comunità cristiane possono evitare di diventare luoghi di giudizio e di esclusione, per essere invece spazi in cui si riconosce e si custodisce l’opera di Dio già presente nelle persone, anche quando scomoda le nostre abitudini e sicurezze?</w:t>
      </w:r>
    </w:p>
    <w:p w14:paraId="28139D97" w14:textId="77777777" w:rsidR="005E2D20" w:rsidRPr="00D55E69" w:rsidRDefault="005E2D20" w:rsidP="00D83EE6">
      <w:pPr>
        <w:spacing w:after="0"/>
        <w:jc w:val="both"/>
        <w:rPr>
          <w:sz w:val="24"/>
          <w:szCs w:val="24"/>
        </w:rPr>
      </w:pPr>
    </w:p>
    <w:p w14:paraId="095C2ACB" w14:textId="19C16481" w:rsidR="002F77B3" w:rsidRDefault="002F77B3" w:rsidP="00D83EE6">
      <w:pPr>
        <w:spacing w:after="0"/>
        <w:jc w:val="both"/>
        <w:rPr>
          <w:sz w:val="24"/>
          <w:szCs w:val="24"/>
        </w:rPr>
      </w:pPr>
      <w:r w:rsidRPr="00D55E69">
        <w:rPr>
          <w:sz w:val="24"/>
          <w:szCs w:val="24"/>
        </w:rPr>
        <w:t>ORAZIONE</w:t>
      </w:r>
    </w:p>
    <w:p w14:paraId="35DF22ED" w14:textId="77777777" w:rsidR="00D55E69" w:rsidRPr="00D55E69" w:rsidRDefault="00D55E69" w:rsidP="00D83EE6">
      <w:pPr>
        <w:spacing w:after="0"/>
        <w:jc w:val="both"/>
        <w:rPr>
          <w:sz w:val="12"/>
          <w:szCs w:val="12"/>
        </w:rPr>
      </w:pPr>
    </w:p>
    <w:p w14:paraId="2D590B01" w14:textId="3105FD3E" w:rsidR="00CD0C62" w:rsidRPr="00D55E69" w:rsidRDefault="008C65DC" w:rsidP="00D83EE6">
      <w:pPr>
        <w:spacing w:after="0"/>
        <w:jc w:val="both"/>
        <w:rPr>
          <w:sz w:val="24"/>
          <w:szCs w:val="24"/>
        </w:rPr>
      </w:pPr>
      <w:r w:rsidRPr="00D55E69">
        <w:rPr>
          <w:sz w:val="24"/>
          <w:szCs w:val="24"/>
        </w:rPr>
        <w:t>O Dio, Padre della luce, che conosci le profondità dei cuori, apri i nostri occhi con la grazia del tuo Spirito, perché vediamo colui che hai mandato a illuminare il mondo e crediamo in lui solo: Gesù Cristo, tuo Figlio, nostro salvatore.</w:t>
      </w:r>
      <w:r w:rsidR="00607583" w:rsidRPr="00D55E69">
        <w:rPr>
          <w:sz w:val="24"/>
          <w:szCs w:val="24"/>
        </w:rPr>
        <w:t xml:space="preserve"> Per il nostro Signore Gesù Cristo, tuo Figlio, che è Dio, e vive e regna con te, nell'unità dello Spirito Santo, per tutti i secoli dei secoli.</w:t>
      </w:r>
      <w:r w:rsidR="002F77B3" w:rsidRPr="00D55E69">
        <w:rPr>
          <w:sz w:val="24"/>
          <w:szCs w:val="24"/>
        </w:rPr>
        <w:t xml:space="preserve"> Amen. </w:t>
      </w:r>
    </w:p>
    <w:sectPr w:rsidR="00CD0C62" w:rsidRPr="00D55E69">
      <w:headerReference w:type="default" r:id="rId6"/>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88FC" w14:textId="77777777" w:rsidR="00352BC6" w:rsidRDefault="00352BC6">
      <w:pPr>
        <w:spacing w:after="0" w:line="240" w:lineRule="auto"/>
      </w:pPr>
      <w:r>
        <w:separator/>
      </w:r>
    </w:p>
  </w:endnote>
  <w:endnote w:type="continuationSeparator" w:id="0">
    <w:p w14:paraId="2EBD1A52" w14:textId="77777777" w:rsidR="00352BC6" w:rsidRDefault="0035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5E3E" w14:textId="77777777" w:rsidR="00352BC6" w:rsidRDefault="00352BC6">
      <w:pPr>
        <w:spacing w:after="0" w:line="240" w:lineRule="auto"/>
      </w:pPr>
      <w:r>
        <w:separator/>
      </w:r>
    </w:p>
  </w:footnote>
  <w:footnote w:type="continuationSeparator" w:id="0">
    <w:p w14:paraId="531770D1" w14:textId="77777777" w:rsidR="00352BC6" w:rsidRDefault="0035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4495E"/>
    <w:rsid w:val="0017255A"/>
    <w:rsid w:val="001E07AE"/>
    <w:rsid w:val="00263EBC"/>
    <w:rsid w:val="002D5EFA"/>
    <w:rsid w:val="002E5BBA"/>
    <w:rsid w:val="002E7427"/>
    <w:rsid w:val="002F0FED"/>
    <w:rsid w:val="002F1C32"/>
    <w:rsid w:val="002F2777"/>
    <w:rsid w:val="002F77B3"/>
    <w:rsid w:val="00303881"/>
    <w:rsid w:val="003102C9"/>
    <w:rsid w:val="00332E37"/>
    <w:rsid w:val="00352BC6"/>
    <w:rsid w:val="00395267"/>
    <w:rsid w:val="003A2129"/>
    <w:rsid w:val="003A6B50"/>
    <w:rsid w:val="003C4653"/>
    <w:rsid w:val="003D688D"/>
    <w:rsid w:val="00427DA5"/>
    <w:rsid w:val="00477E51"/>
    <w:rsid w:val="004D04BB"/>
    <w:rsid w:val="004D15BB"/>
    <w:rsid w:val="004E35BF"/>
    <w:rsid w:val="00513E82"/>
    <w:rsid w:val="00513EEE"/>
    <w:rsid w:val="00535544"/>
    <w:rsid w:val="00540753"/>
    <w:rsid w:val="005578D9"/>
    <w:rsid w:val="0059215B"/>
    <w:rsid w:val="00596167"/>
    <w:rsid w:val="005A1A31"/>
    <w:rsid w:val="005A1F84"/>
    <w:rsid w:val="005D54F5"/>
    <w:rsid w:val="005E2D20"/>
    <w:rsid w:val="005E3ED3"/>
    <w:rsid w:val="00607583"/>
    <w:rsid w:val="0061097F"/>
    <w:rsid w:val="00612D7F"/>
    <w:rsid w:val="00624D7C"/>
    <w:rsid w:val="00636DD5"/>
    <w:rsid w:val="00650C7F"/>
    <w:rsid w:val="00697ACB"/>
    <w:rsid w:val="006B6140"/>
    <w:rsid w:val="006C533A"/>
    <w:rsid w:val="006C5793"/>
    <w:rsid w:val="00753BCC"/>
    <w:rsid w:val="0075617A"/>
    <w:rsid w:val="0076798D"/>
    <w:rsid w:val="007961BF"/>
    <w:rsid w:val="007A6A65"/>
    <w:rsid w:val="007D4D39"/>
    <w:rsid w:val="00851407"/>
    <w:rsid w:val="008756F9"/>
    <w:rsid w:val="008C4DC7"/>
    <w:rsid w:val="008C65DC"/>
    <w:rsid w:val="009029BE"/>
    <w:rsid w:val="0091011B"/>
    <w:rsid w:val="00926D2D"/>
    <w:rsid w:val="00956F82"/>
    <w:rsid w:val="00987C9D"/>
    <w:rsid w:val="00990349"/>
    <w:rsid w:val="009955C3"/>
    <w:rsid w:val="009B798C"/>
    <w:rsid w:val="009C5ACF"/>
    <w:rsid w:val="009E61EF"/>
    <w:rsid w:val="00AD4F1E"/>
    <w:rsid w:val="00B06A7C"/>
    <w:rsid w:val="00B129EA"/>
    <w:rsid w:val="00BB1432"/>
    <w:rsid w:val="00BB4EA4"/>
    <w:rsid w:val="00BD39EF"/>
    <w:rsid w:val="00BE60DD"/>
    <w:rsid w:val="00C50F9F"/>
    <w:rsid w:val="00CA0FC9"/>
    <w:rsid w:val="00CD0C62"/>
    <w:rsid w:val="00D11D6B"/>
    <w:rsid w:val="00D55E69"/>
    <w:rsid w:val="00D83EE6"/>
    <w:rsid w:val="00D90615"/>
    <w:rsid w:val="00D969E1"/>
    <w:rsid w:val="00DF49AA"/>
    <w:rsid w:val="00E37DD6"/>
    <w:rsid w:val="00E448F6"/>
    <w:rsid w:val="00E53605"/>
    <w:rsid w:val="00E57859"/>
    <w:rsid w:val="00E83889"/>
    <w:rsid w:val="00E94989"/>
    <w:rsid w:val="00EC083B"/>
    <w:rsid w:val="00F50529"/>
    <w:rsid w:val="00F74AC1"/>
    <w:rsid w:val="00FA19D8"/>
    <w:rsid w:val="00FA4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A250EB17-A2E1-FD4E-A01E-263DCB80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3</cp:revision>
  <cp:lastPrinted>2026-02-09T08:20:00Z</cp:lastPrinted>
  <dcterms:created xsi:type="dcterms:W3CDTF">2026-02-09T08:20:00Z</dcterms:created>
  <dcterms:modified xsi:type="dcterms:W3CDTF">2026-02-09T08:20:00Z</dcterms:modified>
</cp:coreProperties>
</file>