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4B3AB715" w:rsidR="00CD0C62" w:rsidRDefault="003A6B50">
      <w:pPr>
        <w:spacing w:after="0" w:line="240" w:lineRule="auto"/>
        <w:ind w:left="-142"/>
        <w:rPr>
          <w:b/>
          <w:color w:val="08536C"/>
          <w:sz w:val="28"/>
          <w:szCs w:val="28"/>
        </w:rPr>
      </w:pPr>
      <w:r>
        <w:rPr>
          <w:b/>
          <w:color w:val="08536C"/>
          <w:sz w:val="28"/>
          <w:szCs w:val="28"/>
        </w:rPr>
        <w:t>I</w:t>
      </w:r>
      <w:r w:rsidR="00D90615">
        <w:rPr>
          <w:b/>
          <w:color w:val="08536C"/>
          <w:sz w:val="28"/>
          <w:szCs w:val="28"/>
        </w:rPr>
        <w:t>I</w:t>
      </w:r>
      <w:r w:rsidR="004E35BF">
        <w:rPr>
          <w:b/>
          <w:color w:val="08536C"/>
          <w:sz w:val="28"/>
          <w:szCs w:val="28"/>
        </w:rPr>
        <w:t>I</w:t>
      </w:r>
      <w:r w:rsidR="00926D2D">
        <w:rPr>
          <w:b/>
          <w:color w:val="08536C"/>
          <w:sz w:val="28"/>
          <w:szCs w:val="28"/>
        </w:rPr>
        <w:t xml:space="preserve"> DOMENICA </w:t>
      </w:r>
      <w:r>
        <w:rPr>
          <w:b/>
          <w:color w:val="08536C"/>
          <w:sz w:val="28"/>
          <w:szCs w:val="28"/>
        </w:rPr>
        <w:t>DI AVVENTO</w:t>
      </w:r>
      <w:r w:rsidR="00624D7C">
        <w:rPr>
          <w:b/>
          <w:color w:val="08536C"/>
          <w:sz w:val="28"/>
          <w:szCs w:val="28"/>
        </w:rPr>
        <w:t xml:space="preserve"> </w:t>
      </w:r>
      <w:r w:rsidR="00332E37">
        <w:rPr>
          <w:b/>
          <w:color w:val="08536C"/>
          <w:sz w:val="28"/>
          <w:szCs w:val="28"/>
        </w:rPr>
        <w:t xml:space="preserve">(ANNO </w:t>
      </w:r>
      <w:r>
        <w:rPr>
          <w:b/>
          <w:color w:val="08536C"/>
          <w:sz w:val="28"/>
          <w:szCs w:val="28"/>
        </w:rPr>
        <w:t>A</w:t>
      </w:r>
      <w:r w:rsidR="00332E37">
        <w:rPr>
          <w:b/>
          <w:color w:val="08536C"/>
          <w:sz w:val="28"/>
          <w:szCs w:val="28"/>
        </w:rPr>
        <w:t>)</w:t>
      </w:r>
      <w:r w:rsidR="006B6140">
        <w:rPr>
          <w:b/>
          <w:color w:val="08536C"/>
          <w:sz w:val="28"/>
          <w:szCs w:val="28"/>
        </w:rPr>
        <w:t xml:space="preserve"> </w:t>
      </w:r>
    </w:p>
    <w:p w14:paraId="7676BFC3" w14:textId="07CC7F42" w:rsidR="00CD0C62" w:rsidRDefault="004E35BF">
      <w:pPr>
        <w:spacing w:after="0" w:line="240" w:lineRule="auto"/>
        <w:ind w:left="-142"/>
        <w:rPr>
          <w:b/>
          <w:color w:val="08536C"/>
          <w:sz w:val="28"/>
          <w:szCs w:val="28"/>
        </w:rPr>
      </w:pPr>
      <w:r>
        <w:rPr>
          <w:b/>
          <w:color w:val="08536C"/>
          <w:sz w:val="28"/>
          <w:szCs w:val="28"/>
        </w:rPr>
        <w:t>14</w:t>
      </w:r>
      <w:r w:rsidR="00D11D6B">
        <w:rPr>
          <w:b/>
          <w:color w:val="08536C"/>
          <w:sz w:val="28"/>
          <w:szCs w:val="28"/>
        </w:rPr>
        <w:t xml:space="preserve"> </w:t>
      </w:r>
      <w:r w:rsidR="00D90615">
        <w:rPr>
          <w:b/>
          <w:color w:val="08536C"/>
          <w:sz w:val="28"/>
          <w:szCs w:val="28"/>
        </w:rPr>
        <w:t>dicembre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05E0753B" w:rsidR="00CD0C62" w:rsidRDefault="002355EE">
      <w:pPr>
        <w:spacing w:after="0" w:line="240" w:lineRule="auto"/>
        <w:ind w:left="-142"/>
        <w:rPr>
          <w:i/>
          <w:sz w:val="20"/>
          <w:szCs w:val="20"/>
        </w:rPr>
      </w:pPr>
      <w:r>
        <w:rPr>
          <w:i/>
          <w:sz w:val="20"/>
          <w:szCs w:val="20"/>
        </w:rPr>
        <w:t>Vangelo (</w:t>
      </w:r>
      <w:r w:rsidR="003A6B50">
        <w:rPr>
          <w:i/>
          <w:sz w:val="20"/>
          <w:szCs w:val="20"/>
        </w:rPr>
        <w:t xml:space="preserve">Mt </w:t>
      </w:r>
      <w:r w:rsidR="004E35BF">
        <w:rPr>
          <w:i/>
          <w:sz w:val="20"/>
          <w:szCs w:val="20"/>
        </w:rPr>
        <w:t>11, 2-11</w:t>
      </w:r>
      <w:r w:rsidR="00263EBC">
        <w:rPr>
          <w:i/>
          <w:sz w:val="20"/>
          <w:szCs w:val="20"/>
        </w:rPr>
        <w:t>)</w:t>
      </w:r>
      <w:r>
        <w:rPr>
          <w:i/>
          <w:sz w:val="20"/>
          <w:szCs w:val="20"/>
        </w:rPr>
        <w:t xml:space="preserve"> </w:t>
      </w:r>
    </w:p>
    <w:p w14:paraId="05A40721" w14:textId="77777777" w:rsidR="00CD0C62" w:rsidRPr="00783DDE" w:rsidRDefault="00CD0C62">
      <w:pPr>
        <w:spacing w:after="0" w:line="240" w:lineRule="auto"/>
        <w:ind w:left="-142"/>
        <w:rPr>
          <w:i/>
          <w:sz w:val="24"/>
          <w:szCs w:val="24"/>
        </w:rPr>
      </w:pPr>
    </w:p>
    <w:p w14:paraId="734F3745" w14:textId="77777777" w:rsidR="004E35BF" w:rsidRPr="00783DDE" w:rsidRDefault="004E35BF" w:rsidP="00427DA5">
      <w:pPr>
        <w:pBdr>
          <w:bottom w:val="single" w:sz="12" w:space="1" w:color="000000"/>
        </w:pBdr>
        <w:spacing w:after="0" w:line="240" w:lineRule="auto"/>
        <w:ind w:left="-142"/>
        <w:jc w:val="both"/>
        <w:rPr>
          <w:b/>
          <w:sz w:val="24"/>
          <w:szCs w:val="24"/>
        </w:rPr>
      </w:pPr>
      <w:r w:rsidRPr="00783DDE">
        <w:rPr>
          <w:b/>
          <w:sz w:val="24"/>
          <w:szCs w:val="24"/>
        </w:rPr>
        <w:t>In quel tempo,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p>
    <w:p w14:paraId="7E2BE317" w14:textId="353BF6EF" w:rsidR="004E35BF" w:rsidRPr="00783DDE" w:rsidRDefault="004E35BF" w:rsidP="003A6F54">
      <w:pPr>
        <w:pBdr>
          <w:bottom w:val="single" w:sz="12" w:space="1" w:color="000000"/>
        </w:pBdr>
        <w:spacing w:after="0" w:line="240" w:lineRule="auto"/>
        <w:ind w:left="-142"/>
        <w:jc w:val="both"/>
        <w:rPr>
          <w:b/>
          <w:sz w:val="24"/>
          <w:szCs w:val="24"/>
        </w:rPr>
      </w:pPr>
      <w:r w:rsidRPr="00783DDE">
        <w:rPr>
          <w:b/>
          <w:sz w:val="24"/>
          <w:szCs w:val="24"/>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14:paraId="38077395" w14:textId="74B3D4E0" w:rsidR="00010EAC" w:rsidRPr="00783DDE" w:rsidRDefault="004E35BF" w:rsidP="00427DA5">
      <w:pPr>
        <w:pBdr>
          <w:bottom w:val="single" w:sz="12" w:space="1" w:color="000000"/>
        </w:pBdr>
        <w:spacing w:after="0" w:line="240" w:lineRule="auto"/>
        <w:ind w:left="-142"/>
        <w:jc w:val="both"/>
        <w:rPr>
          <w:b/>
          <w:sz w:val="24"/>
          <w:szCs w:val="24"/>
        </w:rPr>
      </w:pPr>
      <w:r w:rsidRPr="00783DDE">
        <w:rPr>
          <w:b/>
          <w:sz w:val="24"/>
          <w:szCs w:val="24"/>
        </w:rPr>
        <w:t>In verità io vi dico: fra i nati da donna non è sorto alcuno più grande di Giovanni il Battista; ma il più piccolo nel regno dei cieli è più grande di lui»</w:t>
      </w:r>
      <w:r w:rsidR="00427DA5" w:rsidRPr="00783DDE">
        <w:rPr>
          <w:b/>
          <w:sz w:val="24"/>
          <w:szCs w:val="24"/>
        </w:rPr>
        <w:t>.</w:t>
      </w:r>
    </w:p>
    <w:p w14:paraId="783C35F6" w14:textId="77777777" w:rsidR="00427DA5" w:rsidRPr="00783DDE" w:rsidRDefault="00427DA5">
      <w:pPr>
        <w:pBdr>
          <w:bottom w:val="single" w:sz="12" w:space="1" w:color="000000"/>
        </w:pBdr>
        <w:spacing w:after="0" w:line="240" w:lineRule="auto"/>
        <w:ind w:left="-142"/>
        <w:rPr>
          <w:color w:val="08536C"/>
          <w:sz w:val="24"/>
          <w:szCs w:val="24"/>
        </w:rPr>
      </w:pPr>
    </w:p>
    <w:p w14:paraId="2C3B6391" w14:textId="77777777" w:rsidR="00CD0C62" w:rsidRPr="00783DDE" w:rsidRDefault="00CD0C62">
      <w:pPr>
        <w:spacing w:after="80"/>
        <w:ind w:right="-143"/>
        <w:rPr>
          <w:color w:val="08536C"/>
          <w:sz w:val="24"/>
          <w:szCs w:val="24"/>
        </w:rPr>
      </w:pPr>
    </w:p>
    <w:p w14:paraId="624FCEDF" w14:textId="7FD7D56B" w:rsidR="00CD0C62" w:rsidRDefault="00AD4F1E">
      <w:pPr>
        <w:spacing w:after="80"/>
        <w:ind w:left="-142" w:right="-143"/>
        <w:rPr>
          <w:color w:val="000000"/>
          <w:sz w:val="24"/>
          <w:szCs w:val="24"/>
        </w:rPr>
      </w:pPr>
      <w:r w:rsidRPr="00783DDE">
        <w:rPr>
          <w:color w:val="000000"/>
          <w:sz w:val="24"/>
          <w:szCs w:val="24"/>
        </w:rPr>
        <w:t>COMMENTO</w:t>
      </w:r>
    </w:p>
    <w:p w14:paraId="4E6942F3" w14:textId="59C167B5" w:rsidR="003A6F54" w:rsidRDefault="001D4314" w:rsidP="00310659">
      <w:pPr>
        <w:spacing w:after="80"/>
        <w:ind w:left="-142" w:right="-143"/>
        <w:jc w:val="both"/>
        <w:rPr>
          <w:color w:val="000000"/>
          <w:sz w:val="24"/>
          <w:szCs w:val="24"/>
        </w:rPr>
      </w:pPr>
      <w:r>
        <w:rPr>
          <w:color w:val="000000"/>
          <w:sz w:val="24"/>
          <w:szCs w:val="24"/>
        </w:rPr>
        <w:t>Gesù, vieni! Quante parole della liturgia del Tempo di Avvento iniziano o terminano così…. Una invocazione</w:t>
      </w:r>
      <w:r w:rsidR="00B03BE1">
        <w:rPr>
          <w:color w:val="000000"/>
          <w:sz w:val="24"/>
          <w:szCs w:val="24"/>
        </w:rPr>
        <w:t>, un’</w:t>
      </w:r>
      <w:r>
        <w:rPr>
          <w:color w:val="000000"/>
          <w:sz w:val="24"/>
          <w:szCs w:val="24"/>
        </w:rPr>
        <w:t xml:space="preserve">espressione breve per dire del desiderio di tornare ad incontrare il Cristo, il Figlio di Dio. E il Battista definisce Gesù proprio come </w:t>
      </w:r>
      <w:r w:rsidRPr="000E4EA0">
        <w:rPr>
          <w:i/>
          <w:iCs/>
          <w:color w:val="000000"/>
          <w:sz w:val="24"/>
          <w:szCs w:val="24"/>
        </w:rPr>
        <w:t>colui che deve venire</w:t>
      </w:r>
      <w:r>
        <w:rPr>
          <w:color w:val="000000"/>
          <w:sz w:val="24"/>
          <w:szCs w:val="24"/>
        </w:rPr>
        <w:t>.</w:t>
      </w:r>
    </w:p>
    <w:p w14:paraId="0813788D" w14:textId="533CBE80" w:rsidR="001D4314" w:rsidRDefault="007B0804" w:rsidP="00310659">
      <w:pPr>
        <w:spacing w:after="80"/>
        <w:ind w:left="-142" w:right="-143"/>
        <w:jc w:val="both"/>
        <w:rPr>
          <w:bCs/>
          <w:i/>
          <w:iCs/>
          <w:sz w:val="24"/>
          <w:szCs w:val="24"/>
        </w:rPr>
      </w:pPr>
      <w:r>
        <w:rPr>
          <w:color w:val="000000"/>
          <w:sz w:val="24"/>
          <w:szCs w:val="24"/>
        </w:rPr>
        <w:t>Tra le parole che l’evangelista Matteo usa per riportare la predicazione del</w:t>
      </w:r>
      <w:r w:rsidR="001D4314">
        <w:rPr>
          <w:color w:val="000000"/>
          <w:sz w:val="24"/>
          <w:szCs w:val="24"/>
        </w:rPr>
        <w:t xml:space="preserve"> Battista</w:t>
      </w:r>
      <w:r>
        <w:rPr>
          <w:color w:val="000000"/>
          <w:sz w:val="24"/>
          <w:szCs w:val="24"/>
        </w:rPr>
        <w:t>,</w:t>
      </w:r>
      <w:r w:rsidR="001D4314">
        <w:rPr>
          <w:color w:val="000000"/>
          <w:sz w:val="24"/>
          <w:szCs w:val="24"/>
        </w:rPr>
        <w:t xml:space="preserve"> </w:t>
      </w:r>
      <w:r>
        <w:rPr>
          <w:color w:val="000000"/>
          <w:sz w:val="24"/>
          <w:szCs w:val="24"/>
        </w:rPr>
        <w:t>un’altra volta è usata</w:t>
      </w:r>
      <w:r w:rsidR="001D4314">
        <w:rPr>
          <w:color w:val="000000"/>
          <w:sz w:val="24"/>
          <w:szCs w:val="24"/>
        </w:rPr>
        <w:t xml:space="preserve"> </w:t>
      </w:r>
      <w:r w:rsidR="001E4054">
        <w:rPr>
          <w:color w:val="000000"/>
          <w:sz w:val="24"/>
          <w:szCs w:val="24"/>
        </w:rPr>
        <w:t xml:space="preserve">l’espressione: </w:t>
      </w:r>
      <w:r w:rsidR="001E4054" w:rsidRPr="001E4054">
        <w:rPr>
          <w:i/>
          <w:iCs/>
          <w:color w:val="000000"/>
          <w:sz w:val="24"/>
          <w:szCs w:val="24"/>
        </w:rPr>
        <w:t>colui v</w:t>
      </w:r>
      <w:r>
        <w:rPr>
          <w:i/>
          <w:iCs/>
          <w:color w:val="000000"/>
          <w:sz w:val="24"/>
          <w:szCs w:val="24"/>
        </w:rPr>
        <w:t>iene (Mt 3,11)</w:t>
      </w:r>
      <w:r>
        <w:rPr>
          <w:color w:val="000000"/>
          <w:sz w:val="24"/>
          <w:szCs w:val="24"/>
        </w:rPr>
        <w:t xml:space="preserve"> per parlare di Gesù. Lui lo crede così: la manifestazione della promessa antica del Messia. Nella domanda da fare a Gesù che il Battista affida ai suoi discepoli, c’è tutta la profezia - che si completerà delle prove date da Cristo </w:t>
      </w:r>
      <w:r w:rsidR="000E4EA0">
        <w:rPr>
          <w:color w:val="000000"/>
          <w:sz w:val="24"/>
          <w:szCs w:val="24"/>
        </w:rPr>
        <w:t>–</w:t>
      </w:r>
      <w:r>
        <w:rPr>
          <w:color w:val="000000"/>
          <w:sz w:val="24"/>
          <w:szCs w:val="24"/>
        </w:rPr>
        <w:t xml:space="preserve"> </w:t>
      </w:r>
      <w:r w:rsidR="000E4EA0">
        <w:rPr>
          <w:color w:val="000000"/>
          <w:sz w:val="24"/>
          <w:szCs w:val="24"/>
        </w:rPr>
        <w:t xml:space="preserve">per la quale lui era stato mandato a prepararne la strada. </w:t>
      </w:r>
      <w:r w:rsidR="00B03BE1" w:rsidRPr="00B03BE1">
        <w:rPr>
          <w:bCs/>
          <w:i/>
          <w:iCs/>
          <w:sz w:val="24"/>
          <w:szCs w:val="24"/>
        </w:rPr>
        <w:t>I ciechi riacquistano la vista, gli zoppi camminano, i lebbrosi sono purificati, i sordi odono, i morti risuscitano, ai poveri è annunciato il Vangelo</w:t>
      </w:r>
      <w:r w:rsidR="00B03BE1">
        <w:rPr>
          <w:color w:val="000000"/>
          <w:sz w:val="24"/>
          <w:szCs w:val="24"/>
        </w:rPr>
        <w:t>: è</w:t>
      </w:r>
      <w:r w:rsidR="000E4EA0">
        <w:rPr>
          <w:color w:val="000000"/>
          <w:sz w:val="24"/>
          <w:szCs w:val="24"/>
        </w:rPr>
        <w:t xml:space="preserve"> la </w:t>
      </w:r>
      <w:r w:rsidR="001E4054">
        <w:rPr>
          <w:color w:val="000000"/>
          <w:sz w:val="24"/>
          <w:szCs w:val="24"/>
        </w:rPr>
        <w:t xml:space="preserve">prova </w:t>
      </w:r>
      <w:r w:rsidR="00B03BE1">
        <w:rPr>
          <w:color w:val="000000"/>
          <w:sz w:val="24"/>
          <w:szCs w:val="24"/>
        </w:rPr>
        <w:t>convincente data per decidersi a</w:t>
      </w:r>
      <w:r w:rsidR="001E4054">
        <w:rPr>
          <w:color w:val="000000"/>
          <w:sz w:val="24"/>
          <w:szCs w:val="24"/>
        </w:rPr>
        <w:t xml:space="preserve"> seguire Gesù</w:t>
      </w:r>
      <w:r w:rsidR="000E4EA0">
        <w:rPr>
          <w:color w:val="000000"/>
          <w:sz w:val="24"/>
          <w:szCs w:val="24"/>
        </w:rPr>
        <w:t>.</w:t>
      </w:r>
      <w:r w:rsidR="001E4054">
        <w:rPr>
          <w:color w:val="000000"/>
          <w:sz w:val="24"/>
          <w:szCs w:val="24"/>
        </w:rPr>
        <w:t xml:space="preserve"> </w:t>
      </w:r>
      <w:r w:rsidR="000E4EA0">
        <w:rPr>
          <w:color w:val="000000"/>
          <w:sz w:val="24"/>
          <w:szCs w:val="24"/>
        </w:rPr>
        <w:t xml:space="preserve">Per </w:t>
      </w:r>
      <w:r w:rsidR="00B03BE1">
        <w:rPr>
          <w:color w:val="000000"/>
          <w:sz w:val="24"/>
          <w:szCs w:val="24"/>
        </w:rPr>
        <w:t>il Battista</w:t>
      </w:r>
      <w:r w:rsidR="000E4EA0">
        <w:rPr>
          <w:color w:val="000000"/>
          <w:sz w:val="24"/>
          <w:szCs w:val="24"/>
        </w:rPr>
        <w:t>, ormai, la</w:t>
      </w:r>
      <w:r w:rsidR="001E4054">
        <w:rPr>
          <w:color w:val="000000"/>
          <w:sz w:val="24"/>
          <w:szCs w:val="24"/>
        </w:rPr>
        <w:t xml:space="preserve"> condizione d</w:t>
      </w:r>
      <w:r w:rsidR="000E4EA0">
        <w:rPr>
          <w:color w:val="000000"/>
          <w:sz w:val="24"/>
          <w:szCs w:val="24"/>
        </w:rPr>
        <w:t>ella</w:t>
      </w:r>
      <w:r w:rsidR="001E4054">
        <w:rPr>
          <w:color w:val="000000"/>
          <w:sz w:val="24"/>
          <w:szCs w:val="24"/>
        </w:rPr>
        <w:t xml:space="preserve"> prigionia sarebbe stata</w:t>
      </w:r>
      <w:r>
        <w:rPr>
          <w:color w:val="000000"/>
          <w:sz w:val="24"/>
          <w:szCs w:val="24"/>
        </w:rPr>
        <w:t xml:space="preserve"> a breve e</w:t>
      </w:r>
      <w:r w:rsidR="001E4054">
        <w:rPr>
          <w:color w:val="000000"/>
          <w:sz w:val="24"/>
          <w:szCs w:val="24"/>
        </w:rPr>
        <w:t xml:space="preserve"> definitivamente la chiusura </w:t>
      </w:r>
      <w:r w:rsidR="000E4EA0">
        <w:rPr>
          <w:color w:val="000000"/>
          <w:sz w:val="24"/>
          <w:szCs w:val="24"/>
        </w:rPr>
        <w:t>del suo essere il precursore. Ora i segni dati basta</w:t>
      </w:r>
      <w:r w:rsidR="00B03BE1">
        <w:rPr>
          <w:color w:val="000000"/>
          <w:sz w:val="24"/>
          <w:szCs w:val="24"/>
        </w:rPr>
        <w:t>no</w:t>
      </w:r>
      <w:r w:rsidR="000E4EA0">
        <w:rPr>
          <w:color w:val="000000"/>
          <w:sz w:val="24"/>
          <w:szCs w:val="24"/>
        </w:rPr>
        <w:t xml:space="preserve"> per credere nel Messia</w:t>
      </w:r>
      <w:r w:rsidR="00B03BE1">
        <w:rPr>
          <w:color w:val="000000"/>
          <w:sz w:val="24"/>
          <w:szCs w:val="24"/>
        </w:rPr>
        <w:t>-</w:t>
      </w:r>
      <w:r w:rsidR="000E4EA0">
        <w:rPr>
          <w:color w:val="000000"/>
          <w:sz w:val="24"/>
          <w:szCs w:val="24"/>
        </w:rPr>
        <w:t>Cristo</w:t>
      </w:r>
      <w:r w:rsidR="001E4054">
        <w:rPr>
          <w:color w:val="000000"/>
          <w:sz w:val="24"/>
          <w:szCs w:val="24"/>
        </w:rPr>
        <w:t xml:space="preserve">: </w:t>
      </w:r>
      <w:r w:rsidR="001E4054" w:rsidRPr="001E4054">
        <w:rPr>
          <w:bCs/>
          <w:i/>
          <w:iCs/>
          <w:sz w:val="24"/>
          <w:szCs w:val="24"/>
        </w:rPr>
        <w:t>ciò che udite e vedete</w:t>
      </w:r>
      <w:r w:rsidR="00B03BE1">
        <w:rPr>
          <w:bCs/>
          <w:i/>
          <w:iCs/>
          <w:sz w:val="24"/>
          <w:szCs w:val="24"/>
        </w:rPr>
        <w:t>…</w:t>
      </w:r>
    </w:p>
    <w:p w14:paraId="2A9F1FE5" w14:textId="48432343" w:rsidR="00B03BE1" w:rsidRDefault="00B03BE1" w:rsidP="00310659">
      <w:pPr>
        <w:spacing w:after="80"/>
        <w:ind w:left="-142" w:right="-143"/>
        <w:jc w:val="both"/>
        <w:rPr>
          <w:bCs/>
          <w:sz w:val="24"/>
          <w:szCs w:val="24"/>
        </w:rPr>
      </w:pPr>
      <w:r w:rsidRPr="00B03BE1">
        <w:rPr>
          <w:bCs/>
          <w:sz w:val="24"/>
          <w:szCs w:val="24"/>
        </w:rPr>
        <w:t>Anche Gesù però parl</w:t>
      </w:r>
      <w:r>
        <w:rPr>
          <w:bCs/>
          <w:sz w:val="24"/>
          <w:szCs w:val="24"/>
        </w:rPr>
        <w:t>a</w:t>
      </w:r>
      <w:r w:rsidRPr="00B03BE1">
        <w:rPr>
          <w:bCs/>
          <w:sz w:val="24"/>
          <w:szCs w:val="24"/>
        </w:rPr>
        <w:t xml:space="preserve"> del Battista! E lo fa</w:t>
      </w:r>
      <w:r>
        <w:rPr>
          <w:bCs/>
          <w:sz w:val="24"/>
          <w:szCs w:val="24"/>
        </w:rPr>
        <w:t xml:space="preserve"> con parole che ricordano lo scandalo che il </w:t>
      </w:r>
      <w:r w:rsidR="00310659">
        <w:rPr>
          <w:bCs/>
          <w:sz w:val="24"/>
          <w:szCs w:val="24"/>
        </w:rPr>
        <w:t xml:space="preserve">suo grido – quello </w:t>
      </w:r>
      <w:r>
        <w:rPr>
          <w:bCs/>
          <w:sz w:val="24"/>
          <w:szCs w:val="24"/>
        </w:rPr>
        <w:t>di colui che abita il deserto e battezza</w:t>
      </w:r>
      <w:r w:rsidR="00310659">
        <w:rPr>
          <w:bCs/>
          <w:sz w:val="24"/>
          <w:szCs w:val="24"/>
        </w:rPr>
        <w:t xml:space="preserve"> -</w:t>
      </w:r>
      <w:r>
        <w:rPr>
          <w:bCs/>
          <w:sz w:val="24"/>
          <w:szCs w:val="24"/>
        </w:rPr>
        <w:t xml:space="preserve"> ha suscitato in tanti, anche in chi non ha avuto il coraggio di ascoltare la necessità indicata della conversione e l’ha arrestato.</w:t>
      </w:r>
    </w:p>
    <w:p w14:paraId="3822ADBB" w14:textId="018091B0" w:rsidR="00B03BE1" w:rsidRDefault="00B03BE1" w:rsidP="00310659">
      <w:pPr>
        <w:spacing w:after="80"/>
        <w:ind w:left="-142" w:right="-143"/>
        <w:jc w:val="both"/>
        <w:rPr>
          <w:bCs/>
          <w:i/>
          <w:iCs/>
          <w:sz w:val="24"/>
          <w:szCs w:val="24"/>
        </w:rPr>
      </w:pPr>
      <w:r w:rsidRPr="00B03BE1">
        <w:rPr>
          <w:bCs/>
          <w:i/>
          <w:iCs/>
          <w:sz w:val="24"/>
          <w:szCs w:val="24"/>
        </w:rPr>
        <w:t>Giovanni il Battista: fra i nati da donna… il più grande!</w:t>
      </w:r>
    </w:p>
    <w:p w14:paraId="0C535D5E" w14:textId="483DD7D7" w:rsidR="00B03BE1" w:rsidRDefault="00B03BE1" w:rsidP="00310659">
      <w:pPr>
        <w:spacing w:after="80"/>
        <w:ind w:left="-142" w:right="-143"/>
        <w:jc w:val="both"/>
        <w:rPr>
          <w:bCs/>
          <w:sz w:val="24"/>
          <w:szCs w:val="24"/>
        </w:rPr>
      </w:pPr>
      <w:r>
        <w:rPr>
          <w:bCs/>
          <w:sz w:val="24"/>
          <w:szCs w:val="24"/>
        </w:rPr>
        <w:t>Ma le parole di Gesù terminano con una affermazione</w:t>
      </w:r>
      <w:r w:rsidR="00AD333F">
        <w:rPr>
          <w:bCs/>
          <w:sz w:val="24"/>
          <w:szCs w:val="24"/>
        </w:rPr>
        <w:t xml:space="preserve"> precisa: la misura dell’abitare </w:t>
      </w:r>
      <w:r w:rsidR="00AD333F" w:rsidRPr="00AD333F">
        <w:rPr>
          <w:bCs/>
          <w:i/>
          <w:iCs/>
          <w:sz w:val="24"/>
          <w:szCs w:val="24"/>
        </w:rPr>
        <w:t>il Regno</w:t>
      </w:r>
      <w:r w:rsidR="00AD333F">
        <w:rPr>
          <w:bCs/>
          <w:sz w:val="24"/>
          <w:szCs w:val="24"/>
        </w:rPr>
        <w:t xml:space="preserve"> (un altro modo per parlare della Salvezza…) è l’essere </w:t>
      </w:r>
      <w:r w:rsidR="00AD333F" w:rsidRPr="00AD333F">
        <w:rPr>
          <w:bCs/>
          <w:i/>
          <w:iCs/>
          <w:sz w:val="24"/>
          <w:szCs w:val="24"/>
        </w:rPr>
        <w:t>piccoli</w:t>
      </w:r>
      <w:r w:rsidR="00AD333F">
        <w:rPr>
          <w:bCs/>
          <w:sz w:val="24"/>
          <w:szCs w:val="24"/>
        </w:rPr>
        <w:t xml:space="preserve">. L’invito a riconoscere già da qui la necessità a metterci nello stato di adorazione del Mistero Grande della nostra Salvezza! E allora: Vieni, Signore </w:t>
      </w:r>
      <w:r w:rsidR="00AD333F">
        <w:rPr>
          <w:bCs/>
          <w:sz w:val="24"/>
          <w:szCs w:val="24"/>
        </w:rPr>
        <w:lastRenderedPageBreak/>
        <w:t xml:space="preserve">Gesù! </w:t>
      </w:r>
      <w:proofErr w:type="spellStart"/>
      <w:r w:rsidR="00AD333F">
        <w:rPr>
          <w:bCs/>
          <w:sz w:val="24"/>
          <w:szCs w:val="24"/>
        </w:rPr>
        <w:t>Maranathà</w:t>
      </w:r>
      <w:proofErr w:type="spellEnd"/>
      <w:r w:rsidR="00AD333F">
        <w:rPr>
          <w:bCs/>
          <w:sz w:val="24"/>
          <w:szCs w:val="24"/>
        </w:rPr>
        <w:t>. Non ci sono più ciechi, zoppi, lebbrosi, poveri, morti nel Regno della Vita!</w:t>
      </w:r>
      <w:r w:rsidR="002A5D7E">
        <w:rPr>
          <w:bCs/>
          <w:sz w:val="24"/>
          <w:szCs w:val="24"/>
        </w:rPr>
        <w:t xml:space="preserve"> È il Vangelo!</w:t>
      </w:r>
    </w:p>
    <w:p w14:paraId="773667DE" w14:textId="77777777" w:rsidR="002A5D7E" w:rsidRDefault="002A5D7E">
      <w:pPr>
        <w:spacing w:after="80"/>
        <w:ind w:left="-142" w:right="-143"/>
        <w:rPr>
          <w:bCs/>
          <w:sz w:val="24"/>
          <w:szCs w:val="24"/>
        </w:rPr>
      </w:pPr>
    </w:p>
    <w:p w14:paraId="48BBB0FA" w14:textId="77777777" w:rsidR="002A5D7E" w:rsidRPr="00BE237E" w:rsidRDefault="002A5D7E" w:rsidP="002A5D7E">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7329C794" w14:textId="6722EF31" w:rsidR="002A5D7E" w:rsidRDefault="002A5D7E" w:rsidP="002A5D7E">
      <w:pPr>
        <w:pStyle w:val="Paragrafoelenco"/>
        <w:numPr>
          <w:ilvl w:val="0"/>
          <w:numId w:val="1"/>
        </w:numPr>
        <w:spacing w:after="0" w:line="240" w:lineRule="auto"/>
        <w:jc w:val="both"/>
        <w:rPr>
          <w:bCs/>
          <w:color w:val="08536C"/>
          <w:sz w:val="24"/>
          <w:szCs w:val="24"/>
        </w:rPr>
      </w:pPr>
      <w:r>
        <w:rPr>
          <w:bCs/>
          <w:color w:val="08536C"/>
          <w:sz w:val="24"/>
          <w:szCs w:val="24"/>
        </w:rPr>
        <w:t>Di quante e quali prove abbiamo ancora bisogno per scegliere di seguire Gesù?</w:t>
      </w:r>
    </w:p>
    <w:p w14:paraId="42710B2A" w14:textId="0CD24AD0" w:rsidR="00D35E82" w:rsidRPr="00672244" w:rsidRDefault="00D35E82" w:rsidP="002A5D7E">
      <w:pPr>
        <w:pStyle w:val="Paragrafoelenco"/>
        <w:numPr>
          <w:ilvl w:val="0"/>
          <w:numId w:val="1"/>
        </w:numPr>
        <w:spacing w:after="0" w:line="240" w:lineRule="auto"/>
        <w:jc w:val="both"/>
        <w:rPr>
          <w:bCs/>
          <w:color w:val="08536C"/>
          <w:sz w:val="24"/>
          <w:szCs w:val="24"/>
        </w:rPr>
      </w:pPr>
      <w:r>
        <w:rPr>
          <w:bCs/>
          <w:color w:val="08536C"/>
          <w:sz w:val="24"/>
          <w:szCs w:val="24"/>
        </w:rPr>
        <w:t>Vieni, Signore Gesù! La preghiera da ripetere con il ritmo del respiro…</w:t>
      </w:r>
    </w:p>
    <w:p w14:paraId="73636C22" w14:textId="77777777" w:rsidR="002A5D7E" w:rsidRPr="00B03BE1" w:rsidRDefault="002A5D7E">
      <w:pPr>
        <w:spacing w:after="80"/>
        <w:ind w:left="-142" w:right="-143"/>
        <w:rPr>
          <w:color w:val="000000"/>
          <w:sz w:val="24"/>
          <w:szCs w:val="24"/>
        </w:rPr>
      </w:pPr>
    </w:p>
    <w:p w14:paraId="5323C450" w14:textId="77777777" w:rsidR="005C77B6" w:rsidRPr="00783DDE" w:rsidRDefault="005C77B6" w:rsidP="00BE60DD">
      <w:pPr>
        <w:spacing w:after="0" w:line="240" w:lineRule="auto"/>
        <w:ind w:left="-142"/>
        <w:jc w:val="both"/>
        <w:rPr>
          <w:i/>
          <w:sz w:val="24"/>
          <w:szCs w:val="24"/>
        </w:rPr>
      </w:pPr>
    </w:p>
    <w:p w14:paraId="2D590B01" w14:textId="050D6640" w:rsidR="00CD0C62" w:rsidRPr="00783DDE" w:rsidRDefault="004E35BF" w:rsidP="00BE60DD">
      <w:pPr>
        <w:spacing w:after="0" w:line="240" w:lineRule="auto"/>
        <w:ind w:left="-142"/>
        <w:jc w:val="both"/>
        <w:rPr>
          <w:b/>
          <w:color w:val="08536C"/>
          <w:sz w:val="24"/>
          <w:szCs w:val="24"/>
        </w:rPr>
      </w:pPr>
      <w:r w:rsidRPr="00783DDE">
        <w:rPr>
          <w:b/>
          <w:color w:val="08536C"/>
          <w:sz w:val="24"/>
          <w:szCs w:val="24"/>
        </w:rPr>
        <w:t>Dio della gioia, che fai fiorire il deserto, sostieni con la forza creatrice del tuo amore il nostro cammino sulla via santa preparata dai profeti, perché, maturando nella fede, testimoniamo con la vita la carità di Cristo. Egli è Dio, e vive e regna con te, nell'unità dello Spirito Santo, per tutti i secoli dei secoli.</w:t>
      </w:r>
    </w:p>
    <w:sectPr w:rsidR="00CD0C62" w:rsidRPr="00783DDE">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FB35" w14:textId="77777777" w:rsidR="00A17EBD" w:rsidRDefault="00A17EBD">
      <w:pPr>
        <w:spacing w:after="0" w:line="240" w:lineRule="auto"/>
      </w:pPr>
      <w:r>
        <w:separator/>
      </w:r>
    </w:p>
  </w:endnote>
  <w:endnote w:type="continuationSeparator" w:id="0">
    <w:p w14:paraId="7F57A75E" w14:textId="77777777" w:rsidR="00A17EBD" w:rsidRDefault="00A1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1D0F" w14:textId="77777777" w:rsidR="00A17EBD" w:rsidRDefault="00A17EBD">
      <w:pPr>
        <w:spacing w:after="0" w:line="240" w:lineRule="auto"/>
      </w:pPr>
      <w:r>
        <w:separator/>
      </w:r>
    </w:p>
  </w:footnote>
  <w:footnote w:type="continuationSeparator" w:id="0">
    <w:p w14:paraId="67A0C2AA" w14:textId="77777777" w:rsidR="00A17EBD" w:rsidRDefault="00A1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2355E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60803"/>
    <w:multiLevelType w:val="hybridMultilevel"/>
    <w:tmpl w:val="0E065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2005B"/>
    <w:rsid w:val="000B5F3D"/>
    <w:rsid w:val="000E4EA0"/>
    <w:rsid w:val="000F6537"/>
    <w:rsid w:val="00101FAA"/>
    <w:rsid w:val="00114E21"/>
    <w:rsid w:val="00137367"/>
    <w:rsid w:val="001D4314"/>
    <w:rsid w:val="001E07AE"/>
    <w:rsid w:val="001E4054"/>
    <w:rsid w:val="002355EE"/>
    <w:rsid w:val="00263EBC"/>
    <w:rsid w:val="002A5D7E"/>
    <w:rsid w:val="002E5BBA"/>
    <w:rsid w:val="002E7427"/>
    <w:rsid w:val="002F0FED"/>
    <w:rsid w:val="002F1C32"/>
    <w:rsid w:val="002F2777"/>
    <w:rsid w:val="003102C9"/>
    <w:rsid w:val="00310659"/>
    <w:rsid w:val="00332E37"/>
    <w:rsid w:val="00395267"/>
    <w:rsid w:val="003A6B50"/>
    <w:rsid w:val="003A6F54"/>
    <w:rsid w:val="003C4653"/>
    <w:rsid w:val="00427DA5"/>
    <w:rsid w:val="004D04BB"/>
    <w:rsid w:val="004E35BF"/>
    <w:rsid w:val="00513EEE"/>
    <w:rsid w:val="00521A06"/>
    <w:rsid w:val="00535544"/>
    <w:rsid w:val="00540753"/>
    <w:rsid w:val="00596167"/>
    <w:rsid w:val="005C77B6"/>
    <w:rsid w:val="005D54F5"/>
    <w:rsid w:val="0061097F"/>
    <w:rsid w:val="00612D7F"/>
    <w:rsid w:val="00624D7C"/>
    <w:rsid w:val="00697ACB"/>
    <w:rsid w:val="006B6140"/>
    <w:rsid w:val="006C5793"/>
    <w:rsid w:val="00753BCC"/>
    <w:rsid w:val="0075617A"/>
    <w:rsid w:val="00783DDE"/>
    <w:rsid w:val="007B0804"/>
    <w:rsid w:val="008C4DC7"/>
    <w:rsid w:val="00926D2D"/>
    <w:rsid w:val="00956F82"/>
    <w:rsid w:val="00987C9D"/>
    <w:rsid w:val="009955C3"/>
    <w:rsid w:val="009B798C"/>
    <w:rsid w:val="009C5ACF"/>
    <w:rsid w:val="009E61EF"/>
    <w:rsid w:val="00A17EBD"/>
    <w:rsid w:val="00AD333F"/>
    <w:rsid w:val="00AD4F1E"/>
    <w:rsid w:val="00B03BE1"/>
    <w:rsid w:val="00B129EA"/>
    <w:rsid w:val="00BB1432"/>
    <w:rsid w:val="00BB4EA4"/>
    <w:rsid w:val="00BD39EF"/>
    <w:rsid w:val="00BE60DD"/>
    <w:rsid w:val="00CD0C62"/>
    <w:rsid w:val="00D11D6B"/>
    <w:rsid w:val="00D35E82"/>
    <w:rsid w:val="00D90615"/>
    <w:rsid w:val="00D969E1"/>
    <w:rsid w:val="00DF49AA"/>
    <w:rsid w:val="00E37DD6"/>
    <w:rsid w:val="00E4039A"/>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135E799F-1385-4524-9D9F-954C2F48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2A5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543</Words>
  <Characters>3101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Bandirali</cp:lastModifiedBy>
  <cp:revision>7</cp:revision>
  <dcterms:created xsi:type="dcterms:W3CDTF">2025-09-21T21:23:00Z</dcterms:created>
  <dcterms:modified xsi:type="dcterms:W3CDTF">2025-12-05T18:17:00Z</dcterms:modified>
</cp:coreProperties>
</file>