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ISCRIZIONE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ALLE ATTIVITA’ PARROCCHIALI - minorenni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 pastorale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Noi </w:t>
      </w:r>
    </w:p>
    <w:tbl>
      <w:tblPr>
        <w:tblStyle w:val="Table1"/>
        <w:tblW w:w="9778.0" w:type="dxa"/>
        <w:jc w:val="left"/>
        <w:tblInd w:w="0.0" w:type="dxa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 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madre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genitori di:</w:t>
      </w:r>
    </w:p>
    <w:tbl>
      <w:tblPr>
        <w:tblStyle w:val="Table2"/>
        <w:tblW w:w="9778.0" w:type="dxa"/>
        <w:jc w:val="left"/>
        <w:tblInd w:w="0.0" w:type="dxa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 figlio/a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figlio/a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Residente 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via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Battezzato nella parrocchia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Cellulare di un genitore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Telefono di reperibilità (per urgenze)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avendo preso visione del relativo programma; avendo ricevuto e impegnandoci a rispettare e a far rispettare a nostro/a figlio/a il regolamento sulle misure di prevenzione del COVID-19,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chiediamo che nostro/a figlio/a sia iscritto/a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alle attività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Parrocchia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highlight w:val="green"/>
          <w:rtl w:val="0"/>
        </w:rPr>
        <w:t xml:space="preserve">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Considerate le tipologia di attività indicate nel programma, autorizziamo inoltre la partecipazione di nostro/a figlio/a anche alle attività che si svolgeranno al di fuori degli ambienti parrocchiali. Ci impegniamo a comunicare alla parrocchia la modalità di ingresso e uscita dagli ambienti parrocchiali (oratorio) di nostro figlio/a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Autorizziamo inoltre la Parrocchia: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 interrompere la partecipazione di nostro/a figlio/a alla suddetta proposta educativa qualora questo provvedimento sia ritenuto necessario per custodire il significato educativo dell’attività e degli spazi o per evitare che siano ripetuti comportamenti inammissibili;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Dichiariamo infine di aver letto e compreso l’informativa sul trattamento dei dati.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Sì,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prestiamo il consenso al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trattamento di foto e video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secondo quanto descritto dall’Informativa 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prestiamo il consenso al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trattamento di foto e video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secondo quanto descritto dall’Informativa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, ..............................…….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padre .........................................   </w:t>
        <w:tab/>
        <w:tab/>
        <w:tab/>
        <w:t xml:space="preserve">Firma della madre ..........................................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COMPILARE SE IL MODULO E’ FIRMATO DA UN SOLO GENITORE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, ..............................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di un genitore ..........................................</w:t>
      </w:r>
      <w:r w:rsidDel="00000000" w:rsidR="00000000" w:rsidRPr="00000000">
        <w:br w:type="page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NOTIZIE particolari relative 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(qualora ve ne siano, è necessario consegnare queste notizie in busta chiusa)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Segnaliamo al Responsabile dell’Oratorio le seguenti notizie particolari e riservate che riguardano nostro/a figlio/a: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Patologie ed eventuali terapie in corso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Allergie e intolleranze (anche agli alimenti)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relativa alla tutela della riservatezza,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relazione ai dati personali raccolti per le attività educative della parrocchia.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Dichiariamo di aver letto e compreso l’Informativa circa l’utilizzo dei dati e prestiamo il consenso al trattamento dei dati relativi alla salute da noi forniti riguardanti nostro figlio o nostra figlia.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, ..............................…….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Padre .....................................................   </w:t>
        <w:tab/>
        <w:t xml:space="preserve">Firma Madre ......................................................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COMPILARE SE IL MODULO E’ FIRMATO DA UN SOLO GENITORE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, ..............................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di un genitore ..........................................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Georgia" w:cs="Georgia" w:eastAsia="Georgia" w:hAnsi="Georg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rpodeltesto31">
    <w:name w:val="Corpo del testo 31"/>
    <w:next w:val="Corpodeltesto31"/>
    <w:autoRedefine w:val="0"/>
    <w:hidden w:val="0"/>
    <w:qFormat w:val="0"/>
    <w:pPr>
      <w:suppressAutoHyphens w:val="0"/>
      <w:spacing w:after="180" w:line="360" w:lineRule="auto"/>
      <w:ind w:leftChars="-1" w:rightChars="0" w:firstLineChars="-1"/>
      <w:textDirection w:val="btLr"/>
      <w:textAlignment w:val="top"/>
      <w:outlineLvl w:val="0"/>
    </w:pPr>
    <w:rPr>
      <w:rFonts w:ascii="Gill Sans MT" w:eastAsia="Arial" w:hAnsi="Gill Sans MT"/>
      <w:b w:val="1"/>
      <w:bCs w:val="1"/>
      <w:color w:val="0000ff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color w:val="000000"/>
      <w:w w:val="100"/>
      <w:kern w:val="1"/>
      <w:position w:val="-1"/>
      <w:effect w:val="none"/>
      <w:vertAlign w:val="baseline"/>
      <w:cs w:val="0"/>
      <w:em w:val="none"/>
      <w:lang w:bidi="ar-SA" w:eastAsia="ar-SA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color w:val="000000"/>
      <w:w w:val="100"/>
      <w:kern w:val="1"/>
      <w:position w:val="-1"/>
      <w:effect w:val="none"/>
      <w:vertAlign w:val="baseline"/>
      <w:cs w:val="0"/>
      <w:em w:val="none"/>
      <w:lang w:bidi="ar-SA" w:eastAsia="ar-SA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eqCZK3v3e8JibFbAuhx86W54vA==">AMUW2mWlfQ6a5uRmN7N7p+4JVhOFrw8DlJlwSCr8B4qzPeZWeMXFPJAZApl7uDV7AYcOcbVC85Wfz83kJdjB9QqvWFXBb0y/Yws+gpeNDlM6mNS4i7sFptU=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2021-09-13T09:47:00Z</dcterms:created>
  <dc:creator>Don Lorenzo Simonelli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