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AFFA" w14:textId="4068BD3D" w:rsidR="73CDD2E9" w:rsidRDefault="73CDD2E9" w:rsidP="09C1F547">
      <w:pPr>
        <w:spacing w:after="120"/>
        <w:rPr>
          <w:rFonts w:ascii="Cambria" w:eastAsia="Cambria" w:hAnsi="Cambria" w:cs="Cambria"/>
          <w:color w:val="000000" w:themeColor="text1"/>
        </w:rPr>
      </w:pPr>
      <w:r w:rsidRPr="09C1F547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086B89CA" w14:textId="11C6A3F4" w:rsidR="73CDD2E9" w:rsidRDefault="73CDD2E9" w:rsidP="09C1F547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09C1F547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38755E88" w14:textId="7D9A397B" w:rsidR="73CDD2E9" w:rsidRDefault="73CDD2E9" w:rsidP="09C1F547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09C1F547">
        <w:rPr>
          <w:rFonts w:ascii="Cambria" w:eastAsia="Cambria" w:hAnsi="Cambria" w:cs="Cambria"/>
          <w:b/>
          <w:bCs/>
          <w:color w:val="000000" w:themeColor="text1"/>
        </w:rPr>
        <w:t>XXX domenica Tempo Ordinario – anno B (24 ottobre 2021)</w:t>
      </w:r>
    </w:p>
    <w:p w14:paraId="18D77932" w14:textId="6B86A0B4" w:rsidR="09C1F547" w:rsidRDefault="09C1F547" w:rsidP="09C1F547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</w:p>
    <w:p w14:paraId="6B8D639E" w14:textId="3F05AF35" w:rsidR="73CDD2E9" w:rsidRDefault="73CDD2E9" w:rsidP="09C1F547">
      <w:pPr>
        <w:spacing w:after="120"/>
        <w:jc w:val="both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09C1F547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09C1F547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   Mc </w:t>
      </w:r>
      <w:proofErr w:type="spellStart"/>
      <w:r w:rsidRPr="09C1F547">
        <w:rPr>
          <w:rFonts w:ascii="Book Antiqua" w:eastAsia="Book Antiqua" w:hAnsi="Book Antiqua" w:cs="Book Antiqua"/>
          <w:color w:val="800000"/>
          <w:sz w:val="27"/>
          <w:szCs w:val="27"/>
        </w:rPr>
        <w:t>Mc</w:t>
      </w:r>
      <w:proofErr w:type="spellEnd"/>
      <w:r w:rsidRPr="09C1F547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10,46-52</w:t>
      </w:r>
    </w:p>
    <w:p w14:paraId="366A4982" w14:textId="77777777" w:rsidR="008E2011" w:rsidRDefault="73CDD2E9" w:rsidP="09C1F547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09C1F547">
        <w:rPr>
          <w:rFonts w:ascii="Book Antiqua" w:eastAsia="Book Antiqua" w:hAnsi="Book Antiqua" w:cs="Book Antiqua"/>
          <w:color w:val="800000"/>
        </w:rPr>
        <w:t>I</w:t>
      </w:r>
      <w:r w:rsidR="4FA737CD" w:rsidRPr="09C1F547">
        <w:rPr>
          <w:rFonts w:ascii="Book Antiqua" w:eastAsia="Book Antiqua" w:hAnsi="Book Antiqua" w:cs="Book Antiqua"/>
          <w:color w:val="800000"/>
        </w:rPr>
        <w:t xml:space="preserve"> n quel tempo, mentre Gesù partiva da </w:t>
      </w:r>
      <w:proofErr w:type="spellStart"/>
      <w:r w:rsidR="4FA737CD" w:rsidRPr="09C1F547">
        <w:rPr>
          <w:rFonts w:ascii="Book Antiqua" w:eastAsia="Book Antiqua" w:hAnsi="Book Antiqua" w:cs="Book Antiqua"/>
          <w:color w:val="800000"/>
        </w:rPr>
        <w:t>Gèrico</w:t>
      </w:r>
      <w:proofErr w:type="spellEnd"/>
      <w:r w:rsidR="22B0AFC0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="4FA737CD" w:rsidRPr="09C1F547">
        <w:rPr>
          <w:rFonts w:ascii="Book Antiqua" w:eastAsia="Book Antiqua" w:hAnsi="Book Antiqua" w:cs="Book Antiqua"/>
          <w:color w:val="800000"/>
        </w:rPr>
        <w:t xml:space="preserve">insieme ai suoi discepoli e a molta folla, il figlio di </w:t>
      </w:r>
      <w:proofErr w:type="spellStart"/>
      <w:r w:rsidR="4FA737CD" w:rsidRPr="09C1F547">
        <w:rPr>
          <w:rFonts w:ascii="Book Antiqua" w:eastAsia="Book Antiqua" w:hAnsi="Book Antiqua" w:cs="Book Antiqua"/>
          <w:color w:val="800000"/>
        </w:rPr>
        <w:t>Timèo</w:t>
      </w:r>
      <w:proofErr w:type="spellEnd"/>
      <w:r w:rsidR="4FA737CD" w:rsidRPr="09C1F547">
        <w:rPr>
          <w:rFonts w:ascii="Book Antiqua" w:eastAsia="Book Antiqua" w:hAnsi="Book Antiqua" w:cs="Book Antiqua"/>
          <w:color w:val="800000"/>
        </w:rPr>
        <w:t xml:space="preserve">, </w:t>
      </w:r>
      <w:proofErr w:type="spellStart"/>
      <w:r w:rsidR="4FA737CD" w:rsidRPr="09C1F547">
        <w:rPr>
          <w:rFonts w:ascii="Book Antiqua" w:eastAsia="Book Antiqua" w:hAnsi="Book Antiqua" w:cs="Book Antiqua"/>
          <w:color w:val="800000"/>
        </w:rPr>
        <w:t>Bartimèo</w:t>
      </w:r>
      <w:proofErr w:type="spellEnd"/>
      <w:r w:rsidR="4FA737CD" w:rsidRPr="09C1F547">
        <w:rPr>
          <w:rFonts w:ascii="Book Antiqua" w:eastAsia="Book Antiqua" w:hAnsi="Book Antiqua" w:cs="Book Antiqua"/>
          <w:color w:val="800000"/>
        </w:rPr>
        <w:t>, che era cieco, sedeva</w:t>
      </w:r>
      <w:r w:rsidR="412D5182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="4FA737CD" w:rsidRPr="09C1F547">
        <w:rPr>
          <w:rFonts w:ascii="Book Antiqua" w:eastAsia="Book Antiqua" w:hAnsi="Book Antiqua" w:cs="Book Antiqua"/>
          <w:color w:val="800000"/>
        </w:rPr>
        <w:t>lungo la strada a mendicare. Sentendo che era</w:t>
      </w:r>
      <w:r w:rsidR="50EBE221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="4FA737CD" w:rsidRPr="09C1F547">
        <w:rPr>
          <w:rFonts w:ascii="Book Antiqua" w:eastAsia="Book Antiqua" w:hAnsi="Book Antiqua" w:cs="Book Antiqua"/>
          <w:color w:val="800000"/>
        </w:rPr>
        <w:t>Gesù</w:t>
      </w:r>
      <w:r w:rsidR="000D4F3B">
        <w:rPr>
          <w:rFonts w:ascii="Book Antiqua" w:eastAsia="Book Antiqua" w:hAnsi="Book Antiqua" w:cs="Book Antiqua"/>
          <w:color w:val="800000"/>
        </w:rPr>
        <w:t xml:space="preserve"> </w:t>
      </w:r>
      <w:r w:rsidR="4FA737CD" w:rsidRPr="09C1F547">
        <w:rPr>
          <w:rFonts w:ascii="Book Antiqua" w:eastAsia="Book Antiqua" w:hAnsi="Book Antiqua" w:cs="Book Antiqua"/>
          <w:color w:val="800000"/>
        </w:rPr>
        <w:t>Nazareno, cominciò a gridare e a dire:</w:t>
      </w:r>
      <w:r w:rsidR="408B0ADD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="4FA737CD" w:rsidRPr="09C1F547">
        <w:rPr>
          <w:rFonts w:ascii="Book Antiqua" w:eastAsia="Book Antiqua" w:hAnsi="Book Antiqua" w:cs="Book Antiqua"/>
          <w:color w:val="800000"/>
        </w:rPr>
        <w:t>«Figlio di Davide, Gesù, abbi pietà di me!».</w:t>
      </w:r>
    </w:p>
    <w:p w14:paraId="5CD67995" w14:textId="77777777" w:rsidR="00BE611C" w:rsidRDefault="4FA737CD" w:rsidP="09C1F547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09C1F547">
        <w:rPr>
          <w:rFonts w:ascii="Book Antiqua" w:eastAsia="Book Antiqua" w:hAnsi="Book Antiqua" w:cs="Book Antiqua"/>
          <w:color w:val="800000"/>
        </w:rPr>
        <w:t>Molti lo rimproveravano perché tacesse, ma egli gridava ancora più forte: «Figlio di Davide, abbi pietà di me!».</w:t>
      </w:r>
      <w:r w:rsidR="05DEB437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Pr="09C1F547">
        <w:rPr>
          <w:rFonts w:ascii="Book Antiqua" w:eastAsia="Book Antiqua" w:hAnsi="Book Antiqua" w:cs="Book Antiqua"/>
          <w:color w:val="800000"/>
        </w:rPr>
        <w:t>Gesù si fermò e disse: «Chiamatelo!». Chiamarono il cieco,</w:t>
      </w:r>
      <w:r w:rsidR="0596D119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Pr="09C1F547">
        <w:rPr>
          <w:rFonts w:ascii="Book Antiqua" w:eastAsia="Book Antiqua" w:hAnsi="Book Antiqua" w:cs="Book Antiqua"/>
          <w:color w:val="800000"/>
        </w:rPr>
        <w:t xml:space="preserve">dicendogli: «Coraggio! </w:t>
      </w:r>
      <w:proofErr w:type="spellStart"/>
      <w:r w:rsidRPr="09C1F547">
        <w:rPr>
          <w:rFonts w:ascii="Book Antiqua" w:eastAsia="Book Antiqua" w:hAnsi="Book Antiqua" w:cs="Book Antiqua"/>
          <w:color w:val="800000"/>
        </w:rPr>
        <w:t>Àlzati</w:t>
      </w:r>
      <w:proofErr w:type="spellEnd"/>
      <w:r w:rsidRPr="09C1F547">
        <w:rPr>
          <w:rFonts w:ascii="Book Antiqua" w:eastAsia="Book Antiqua" w:hAnsi="Book Antiqua" w:cs="Book Antiqua"/>
          <w:color w:val="800000"/>
        </w:rPr>
        <w:t>, ti chiama!». Egli, gettato via il</w:t>
      </w:r>
      <w:r w:rsidR="432A8978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Pr="09C1F547">
        <w:rPr>
          <w:rFonts w:ascii="Book Antiqua" w:eastAsia="Book Antiqua" w:hAnsi="Book Antiqua" w:cs="Book Antiqua"/>
          <w:color w:val="800000"/>
        </w:rPr>
        <w:t>suo mantello, balzò in piedi e venne da Gesù.</w:t>
      </w:r>
    </w:p>
    <w:p w14:paraId="621E2F4F" w14:textId="77777777" w:rsidR="00BE611C" w:rsidRDefault="4FA737CD" w:rsidP="09C1F547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09C1F547">
        <w:rPr>
          <w:rFonts w:ascii="Book Antiqua" w:eastAsia="Book Antiqua" w:hAnsi="Book Antiqua" w:cs="Book Antiqua"/>
          <w:color w:val="800000"/>
        </w:rPr>
        <w:t>Allora Gesù gli disse: «Che cosa vuoi che io faccia per te?». E</w:t>
      </w:r>
      <w:r w:rsidR="2F54A6D4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Pr="09C1F547">
        <w:rPr>
          <w:rFonts w:ascii="Book Antiqua" w:eastAsia="Book Antiqua" w:hAnsi="Book Antiqua" w:cs="Book Antiqua"/>
          <w:color w:val="800000"/>
        </w:rPr>
        <w:t>il cieco gli rispose: «</w:t>
      </w:r>
      <w:proofErr w:type="spellStart"/>
      <w:r w:rsidRPr="09C1F547">
        <w:rPr>
          <w:rFonts w:ascii="Book Antiqua" w:eastAsia="Book Antiqua" w:hAnsi="Book Antiqua" w:cs="Book Antiqua"/>
          <w:color w:val="800000"/>
        </w:rPr>
        <w:t>Rabbunì</w:t>
      </w:r>
      <w:proofErr w:type="spellEnd"/>
      <w:r w:rsidRPr="09C1F547">
        <w:rPr>
          <w:rFonts w:ascii="Book Antiqua" w:eastAsia="Book Antiqua" w:hAnsi="Book Antiqua" w:cs="Book Antiqua"/>
          <w:color w:val="800000"/>
        </w:rPr>
        <w:t>, che io veda di nuovo!». E Gesù</w:t>
      </w:r>
      <w:r w:rsidR="33DB7A34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Pr="09C1F547">
        <w:rPr>
          <w:rFonts w:ascii="Book Antiqua" w:eastAsia="Book Antiqua" w:hAnsi="Book Antiqua" w:cs="Book Antiqua"/>
          <w:color w:val="800000"/>
        </w:rPr>
        <w:t>gli disse: «Va’, la tua fede ti ha salvato». E subito vide di</w:t>
      </w:r>
      <w:r w:rsidR="02032259" w:rsidRPr="09C1F547">
        <w:rPr>
          <w:rFonts w:ascii="Book Antiqua" w:eastAsia="Book Antiqua" w:hAnsi="Book Antiqua" w:cs="Book Antiqua"/>
          <w:color w:val="800000"/>
        </w:rPr>
        <w:t xml:space="preserve"> </w:t>
      </w:r>
      <w:r w:rsidRPr="09C1F547">
        <w:rPr>
          <w:rFonts w:ascii="Book Antiqua" w:eastAsia="Book Antiqua" w:hAnsi="Book Antiqua" w:cs="Book Antiqua"/>
          <w:color w:val="800000"/>
        </w:rPr>
        <w:t>nuovo e lo seguiva lungo la strada.</w:t>
      </w:r>
    </w:p>
    <w:p w14:paraId="27E664F0" w14:textId="3B09D406" w:rsidR="73CDD2E9" w:rsidRDefault="73CDD2E9" w:rsidP="09C1F547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</w:p>
    <w:p w14:paraId="10B4EE07" w14:textId="00959980" w:rsidR="009843E1" w:rsidRPr="005300DA" w:rsidRDefault="009843E1" w:rsidP="09C1F547">
      <w:pPr>
        <w:spacing w:after="240"/>
        <w:jc w:val="both"/>
        <w:rPr>
          <w:rFonts w:ascii="Cambria" w:eastAsia="Cambria" w:hAnsi="Cambria" w:cs="Cambria"/>
        </w:rPr>
      </w:pPr>
      <w:r w:rsidRPr="00942777">
        <w:rPr>
          <w:rFonts w:ascii="Cambria" w:eastAsia="Cambria" w:hAnsi="Cambria" w:cs="Cambria"/>
        </w:rPr>
        <w:t xml:space="preserve">A </w:t>
      </w:r>
      <w:proofErr w:type="spellStart"/>
      <w:r w:rsidRPr="00942777">
        <w:rPr>
          <w:rFonts w:ascii="Cambria" w:eastAsia="Cambria" w:hAnsi="Cambria" w:cs="Cambria"/>
        </w:rPr>
        <w:t>Bartimeo</w:t>
      </w:r>
      <w:proofErr w:type="spellEnd"/>
      <w:r w:rsidRPr="00942777">
        <w:rPr>
          <w:rFonts w:ascii="Cambria" w:eastAsia="Cambria" w:hAnsi="Cambria" w:cs="Cambria"/>
        </w:rPr>
        <w:t xml:space="preserve"> l’incontro con il </w:t>
      </w:r>
      <w:r w:rsidR="006F5289" w:rsidRPr="00942777">
        <w:rPr>
          <w:rFonts w:ascii="Cambria" w:eastAsia="Cambria" w:hAnsi="Cambria" w:cs="Cambria"/>
        </w:rPr>
        <w:t>N</w:t>
      </w:r>
      <w:r w:rsidRPr="00942777">
        <w:rPr>
          <w:rFonts w:ascii="Cambria" w:eastAsia="Cambria" w:hAnsi="Cambria" w:cs="Cambria"/>
        </w:rPr>
        <w:t xml:space="preserve">azareno provoca un cambiamento straordinario. All’inizio è cieco e siede mendicando al margine della strada. Al termine cammina sulla via, può vedere e seguire Gesù. Non si tratta solo di un racconto di guarigione. </w:t>
      </w:r>
      <w:proofErr w:type="spellStart"/>
      <w:r w:rsidRPr="00942777">
        <w:rPr>
          <w:rFonts w:ascii="Cambria" w:eastAsia="Cambria" w:hAnsi="Cambria" w:cs="Cambria"/>
        </w:rPr>
        <w:t>Bartimeo</w:t>
      </w:r>
      <w:proofErr w:type="spellEnd"/>
      <w:r w:rsidRPr="00942777">
        <w:rPr>
          <w:rFonts w:ascii="Cambria" w:eastAsia="Cambria" w:hAnsi="Cambria" w:cs="Cambria"/>
        </w:rPr>
        <w:t xml:space="preserve"> invoca Gesù come figlio di David e vuole assolutamente arrivare da lui. Abbandona perfino il mantello su cui i mendicanti ricevono le elemosine e, come un discepolo perfetto, corre da Gesù che lo chiama.</w:t>
      </w:r>
      <w:r w:rsidR="00DC39F3" w:rsidRPr="00942777">
        <w:rPr>
          <w:rFonts w:ascii="Cambria" w:eastAsia="Cambria" w:hAnsi="Cambria" w:cs="Cambria"/>
        </w:rPr>
        <w:t xml:space="preserve"> </w:t>
      </w:r>
      <w:r w:rsidRPr="00942777">
        <w:rPr>
          <w:rFonts w:ascii="Cambria" w:eastAsia="Cambria" w:hAnsi="Cambria" w:cs="Cambria"/>
        </w:rPr>
        <w:t>Egli mostra grande determinazione e fede: una</w:t>
      </w:r>
      <w:r w:rsidR="00DC39F3" w:rsidRPr="00942777">
        <w:rPr>
          <w:rFonts w:ascii="Cambria" w:eastAsia="Cambria" w:hAnsi="Cambria" w:cs="Cambria"/>
        </w:rPr>
        <w:t xml:space="preserve"> </w:t>
      </w:r>
      <w:r w:rsidRPr="00942777">
        <w:rPr>
          <w:rFonts w:ascii="Cambria" w:eastAsia="Cambria" w:hAnsi="Cambria" w:cs="Cambria"/>
        </w:rPr>
        <w:t xml:space="preserve">sconfinata fiducia in Gesù in cui riconosce un profondo legame </w:t>
      </w:r>
      <w:r w:rsidR="006F5289" w:rsidRPr="00942777">
        <w:rPr>
          <w:rFonts w:ascii="Cambria" w:eastAsia="Cambria" w:hAnsi="Cambria" w:cs="Cambria"/>
        </w:rPr>
        <w:t>con</w:t>
      </w:r>
      <w:r w:rsidRPr="00942777">
        <w:rPr>
          <w:rFonts w:ascii="Cambria" w:eastAsia="Cambria" w:hAnsi="Cambria" w:cs="Cambria"/>
        </w:rPr>
        <w:t xml:space="preserve"> Dio. Prima ancora che tornare a vedere, per lui la salvezza significa riuscire a raggiungere Gesù ed essere in comunione con lui. Vedere, credere, seguire sono i verbi che caratterizzano questo povero uomo il cui profilo supera tutti i personaggi presenti finora nella cerchia più vicina a Gesù. Egli diviene esempio per eccellenza della condotta secondo il Regno. A tutti la figura di </w:t>
      </w:r>
      <w:proofErr w:type="spellStart"/>
      <w:r w:rsidRPr="00942777">
        <w:rPr>
          <w:rFonts w:ascii="Cambria" w:eastAsia="Cambria" w:hAnsi="Cambria" w:cs="Cambria"/>
        </w:rPr>
        <w:t>Bartimeo</w:t>
      </w:r>
      <w:proofErr w:type="spellEnd"/>
      <w:r w:rsidRPr="00942777">
        <w:rPr>
          <w:rFonts w:ascii="Cambria" w:eastAsia="Cambria" w:hAnsi="Cambria" w:cs="Cambria"/>
        </w:rPr>
        <w:t xml:space="preserve"> ricorda che nessuno può garantirsi la salvezza, ma solo ottenerla in dono da Dio e insegna come disporsi a riceverla.</w:t>
      </w:r>
      <w:r w:rsidRPr="09C1F547">
        <w:rPr>
          <w:rFonts w:ascii="Cambria" w:eastAsia="Cambria" w:hAnsi="Cambria" w:cs="Cambria"/>
        </w:rPr>
        <w:t xml:space="preserve"> </w:t>
      </w:r>
    </w:p>
    <w:p w14:paraId="6881D6EA" w14:textId="1C1F7C75" w:rsidR="4B79D542" w:rsidRDefault="4B79D542" w:rsidP="09C1F547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09C1F547">
        <w:rPr>
          <w:rFonts w:ascii="Cambria" w:eastAsia="Cambria" w:hAnsi="Cambria" w:cs="Cambria"/>
          <w:color w:val="000000" w:themeColor="text1"/>
        </w:rPr>
        <w:t>*</w:t>
      </w:r>
      <w:r w:rsidR="00A42275">
        <w:rPr>
          <w:rFonts w:ascii="Cambria" w:eastAsia="Cambria" w:hAnsi="Cambria" w:cs="Cambria"/>
          <w:color w:val="000000" w:themeColor="text1"/>
        </w:rPr>
        <w:t>*</w:t>
      </w:r>
      <w:r w:rsidRPr="09C1F547">
        <w:rPr>
          <w:rFonts w:ascii="Cambria" w:eastAsia="Cambria" w:hAnsi="Cambria" w:cs="Cambria"/>
          <w:color w:val="000000" w:themeColor="text1"/>
        </w:rPr>
        <w:t>*</w:t>
      </w:r>
    </w:p>
    <w:p w14:paraId="0F69A305" w14:textId="75A5B1F0" w:rsidR="4B79D542" w:rsidRPr="00451464" w:rsidRDefault="009317E1" w:rsidP="09C1F547">
      <w:pPr>
        <w:spacing w:after="120"/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451464">
        <w:rPr>
          <w:rFonts w:ascii="Cambria" w:eastAsia="Cambria" w:hAnsi="Cambria" w:cs="Cambria"/>
          <w:i/>
          <w:iCs/>
          <w:color w:val="000000" w:themeColor="text1"/>
        </w:rPr>
        <w:t xml:space="preserve">Sappiamo riconoscere </w:t>
      </w:r>
      <w:r w:rsidR="00451464">
        <w:rPr>
          <w:rFonts w:ascii="Cambria" w:eastAsia="Cambria" w:hAnsi="Cambria" w:cs="Cambria"/>
          <w:i/>
          <w:iCs/>
          <w:color w:val="000000" w:themeColor="text1"/>
        </w:rPr>
        <w:t>i momenti in cui</w:t>
      </w:r>
      <w:r w:rsidRPr="00451464">
        <w:rPr>
          <w:rFonts w:ascii="Cambria" w:eastAsia="Cambria" w:hAnsi="Cambria" w:cs="Cambria"/>
          <w:i/>
          <w:iCs/>
          <w:color w:val="000000" w:themeColor="text1"/>
        </w:rPr>
        <w:t xml:space="preserve"> Gesù </w:t>
      </w:r>
      <w:r w:rsidR="00716D3F" w:rsidRPr="00451464">
        <w:rPr>
          <w:rFonts w:ascii="Cambria" w:eastAsia="Cambria" w:hAnsi="Cambria" w:cs="Cambria"/>
          <w:i/>
          <w:iCs/>
          <w:color w:val="000000" w:themeColor="text1"/>
        </w:rPr>
        <w:t>“passa” nella nostra vita?</w:t>
      </w:r>
      <w:r w:rsidR="00DA61DD" w:rsidRPr="00451464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4D25CA" w:rsidRPr="00451464">
        <w:rPr>
          <w:rFonts w:ascii="Cambria" w:eastAsia="Cambria" w:hAnsi="Cambria" w:cs="Cambria"/>
          <w:i/>
          <w:iCs/>
          <w:color w:val="000000" w:themeColor="text1"/>
        </w:rPr>
        <w:t xml:space="preserve">Cosa </w:t>
      </w:r>
      <w:r w:rsidR="009C1BA0" w:rsidRPr="00451464">
        <w:rPr>
          <w:rFonts w:ascii="Cambria" w:eastAsia="Cambria" w:hAnsi="Cambria" w:cs="Cambria"/>
          <w:i/>
          <w:iCs/>
          <w:color w:val="000000" w:themeColor="text1"/>
        </w:rPr>
        <w:t xml:space="preserve">potrebbe voler dire, per noi, </w:t>
      </w:r>
      <w:r w:rsidR="00D02783" w:rsidRPr="00451464">
        <w:rPr>
          <w:rFonts w:ascii="Cambria" w:eastAsia="Cambria" w:hAnsi="Cambria" w:cs="Cambria"/>
          <w:i/>
          <w:iCs/>
          <w:color w:val="000000" w:themeColor="text1"/>
        </w:rPr>
        <w:t xml:space="preserve">oggi </w:t>
      </w:r>
      <w:r w:rsidR="00A54A11" w:rsidRPr="00451464">
        <w:rPr>
          <w:rFonts w:ascii="Cambria" w:eastAsia="Cambria" w:hAnsi="Cambria" w:cs="Cambria"/>
          <w:i/>
          <w:iCs/>
          <w:color w:val="000000" w:themeColor="text1"/>
        </w:rPr>
        <w:t>“gettare via il mantello” per andare incontro a Gesù?</w:t>
      </w:r>
    </w:p>
    <w:p w14:paraId="407C7C87" w14:textId="393DB5BA" w:rsidR="4B79D542" w:rsidRDefault="4B79D542" w:rsidP="09C1F547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09C1F547">
        <w:rPr>
          <w:rFonts w:ascii="Cambria" w:eastAsia="Cambria" w:hAnsi="Cambria" w:cs="Cambria"/>
          <w:color w:val="000000" w:themeColor="text1"/>
        </w:rPr>
        <w:t>***</w:t>
      </w:r>
    </w:p>
    <w:p w14:paraId="2076300F" w14:textId="0A51BEC4" w:rsidR="4B79D542" w:rsidRDefault="4B79D542" w:rsidP="00964976">
      <w:pPr>
        <w:jc w:val="both"/>
        <w:rPr>
          <w:rFonts w:ascii="Book Antiqua" w:eastAsia="Book Antiqua" w:hAnsi="Book Antiqua" w:cs="Book Antiqua"/>
          <w:color w:val="800000"/>
          <w:sz w:val="26"/>
          <w:szCs w:val="26"/>
        </w:rPr>
      </w:pPr>
      <w:r w:rsidRPr="09C1F547">
        <w:rPr>
          <w:rFonts w:ascii="Book Antiqua" w:eastAsia="Book Antiqua" w:hAnsi="Book Antiqua" w:cs="Book Antiqua"/>
          <w:color w:val="800000"/>
          <w:sz w:val="26"/>
          <w:szCs w:val="26"/>
        </w:rPr>
        <w:t>O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Dio, Padre buono,</w:t>
      </w:r>
      <w:r w:rsidR="03B0327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che nel tuo Figlio unigenito</w:t>
      </w:r>
      <w:r w:rsidR="2CB9DC3B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ci hai dato il sacerdote</w:t>
      </w:r>
      <w:r w:rsidR="7787DE28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compassionevole</w:t>
      </w:r>
      <w:r w:rsidR="7AA3E102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verso i poveri e gli a</w:t>
      </w:r>
      <w:r w:rsidR="27E17ADB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ffl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itti,</w:t>
      </w:r>
      <w:r w:rsidR="734EFE9B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ascolta il grido della nostra preghiera</w:t>
      </w:r>
      <w:r>
        <w:br/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e fa’</w:t>
      </w:r>
      <w:r w:rsidR="004C5E1F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che tutti gli uomini vedano in lui</w:t>
      </w:r>
      <w:r w:rsidR="04D637E9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il dono della tua misericordia.</w:t>
      </w:r>
      <w:r w:rsidR="00964976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Per il nostro Signore Gesù Cristo, tuo Figlio, che è Dio,</w:t>
      </w:r>
      <w:r w:rsidR="397A2DD2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e vive e regna con te,</w:t>
      </w:r>
      <w:r w:rsidR="70884880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nell’unità dello Spirito Santo,</w:t>
      </w:r>
      <w:r w:rsidR="557F1A3F" w:rsidRPr="09C1F54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30A7480A" w:rsidRPr="09C1F547">
        <w:rPr>
          <w:rFonts w:ascii="Book Antiqua" w:eastAsia="Book Antiqua" w:hAnsi="Book Antiqua" w:cs="Book Antiqua"/>
          <w:color w:val="800000"/>
          <w:sz w:val="26"/>
          <w:szCs w:val="26"/>
        </w:rPr>
        <w:t>per tutti i secoli dei secoli.</w:t>
      </w:r>
    </w:p>
    <w:p w14:paraId="7D100AF7" w14:textId="77777777" w:rsidR="00964976" w:rsidRDefault="00964976" w:rsidP="00964976">
      <w:pPr>
        <w:jc w:val="both"/>
        <w:rPr>
          <w:rFonts w:ascii="Book Antiqua" w:eastAsia="Book Antiqua" w:hAnsi="Book Antiqua" w:cs="Book Antiqua"/>
          <w:color w:val="800000"/>
          <w:sz w:val="26"/>
          <w:szCs w:val="26"/>
        </w:rPr>
      </w:pPr>
    </w:p>
    <w:sectPr w:rsidR="00964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E1"/>
    <w:rsid w:val="000D4F3B"/>
    <w:rsid w:val="003A7A28"/>
    <w:rsid w:val="00451464"/>
    <w:rsid w:val="004C5E1F"/>
    <w:rsid w:val="004D25CA"/>
    <w:rsid w:val="006F5289"/>
    <w:rsid w:val="00716D3F"/>
    <w:rsid w:val="00741972"/>
    <w:rsid w:val="008E2011"/>
    <w:rsid w:val="009317E1"/>
    <w:rsid w:val="00942777"/>
    <w:rsid w:val="00964976"/>
    <w:rsid w:val="009843E1"/>
    <w:rsid w:val="009C1BA0"/>
    <w:rsid w:val="00A42275"/>
    <w:rsid w:val="00A54A11"/>
    <w:rsid w:val="00BE611C"/>
    <w:rsid w:val="00D02783"/>
    <w:rsid w:val="00DA61DD"/>
    <w:rsid w:val="00DC39F3"/>
    <w:rsid w:val="02032259"/>
    <w:rsid w:val="033BE946"/>
    <w:rsid w:val="03B0327A"/>
    <w:rsid w:val="04D637E9"/>
    <w:rsid w:val="0596D119"/>
    <w:rsid w:val="05DEB437"/>
    <w:rsid w:val="09C1F547"/>
    <w:rsid w:val="21BDB4F4"/>
    <w:rsid w:val="22B0AFC0"/>
    <w:rsid w:val="27E17ADB"/>
    <w:rsid w:val="2CB9DC3B"/>
    <w:rsid w:val="2F54A6D4"/>
    <w:rsid w:val="30A7480A"/>
    <w:rsid w:val="33DB7A34"/>
    <w:rsid w:val="386B2A92"/>
    <w:rsid w:val="397A2DD2"/>
    <w:rsid w:val="3A06FAF3"/>
    <w:rsid w:val="408B0ADD"/>
    <w:rsid w:val="412D5182"/>
    <w:rsid w:val="432A8978"/>
    <w:rsid w:val="4B79D542"/>
    <w:rsid w:val="4FA737CD"/>
    <w:rsid w:val="4FCB2A76"/>
    <w:rsid w:val="50EBE221"/>
    <w:rsid w:val="557F1A3F"/>
    <w:rsid w:val="70884880"/>
    <w:rsid w:val="734EFE9B"/>
    <w:rsid w:val="73CDD2E9"/>
    <w:rsid w:val="7787DE28"/>
    <w:rsid w:val="7AA3E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64B8"/>
  <w15:docId w15:val="{77D4D47F-2D5E-4543-A955-09D4A77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4</cp:revision>
  <dcterms:created xsi:type="dcterms:W3CDTF">2021-08-16T16:55:00Z</dcterms:created>
  <dcterms:modified xsi:type="dcterms:W3CDTF">2021-08-17T17:18:00Z</dcterms:modified>
</cp:coreProperties>
</file>