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32" w:rsidRDefault="009A4C32" w:rsidP="00320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9A4C32">
        <w:rPr>
          <w:rFonts w:ascii="Times New Roman" w:hAnsi="Times New Roman"/>
          <w:sz w:val="24"/>
          <w:szCs w:val="32"/>
        </w:rPr>
        <w:t xml:space="preserve">Sintesi intervento Dott. </w:t>
      </w:r>
      <w:r>
        <w:rPr>
          <w:rFonts w:ascii="Times New Roman" w:hAnsi="Times New Roman"/>
          <w:sz w:val="24"/>
          <w:szCs w:val="32"/>
        </w:rPr>
        <w:t xml:space="preserve">Nicola Cesare </w:t>
      </w:r>
      <w:bookmarkStart w:id="0" w:name="_GoBack"/>
      <w:bookmarkEnd w:id="0"/>
      <w:proofErr w:type="spellStart"/>
      <w:r w:rsidRPr="009A4C32">
        <w:rPr>
          <w:rFonts w:ascii="Times New Roman" w:hAnsi="Times New Roman"/>
          <w:sz w:val="24"/>
          <w:szCs w:val="32"/>
        </w:rPr>
        <w:t>Baldrighi</w:t>
      </w:r>
      <w:proofErr w:type="spellEnd"/>
    </w:p>
    <w:p w:rsidR="009A4C32" w:rsidRPr="009A4C32" w:rsidRDefault="009A4C32" w:rsidP="00320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:rsidR="0032017D" w:rsidRPr="00DA62FE" w:rsidRDefault="0032017D" w:rsidP="00320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A62FE">
        <w:rPr>
          <w:rFonts w:ascii="Times New Roman" w:hAnsi="Times New Roman"/>
          <w:b/>
          <w:sz w:val="32"/>
          <w:szCs w:val="32"/>
        </w:rPr>
        <w:t>“Le strategie sostenibili del Grana Padano DOP”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2017D" w:rsidRDefault="0032017D" w:rsidP="002D0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D026D" w:rsidRPr="002D026D" w:rsidRDefault="002D026D" w:rsidP="00320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26D">
        <w:rPr>
          <w:rFonts w:ascii="Times New Roman" w:hAnsi="Times New Roman"/>
          <w:sz w:val="24"/>
          <w:szCs w:val="24"/>
        </w:rPr>
        <w:t xml:space="preserve">Come introdotto nel rapporto dell’EEA 1997, </w:t>
      </w:r>
      <w:proofErr w:type="spellStart"/>
      <w:r w:rsidRPr="002D026D">
        <w:rPr>
          <w:rFonts w:ascii="Times New Roman" w:hAnsi="Times New Roman"/>
          <w:sz w:val="24"/>
          <w:szCs w:val="24"/>
        </w:rPr>
        <w:t>Towards</w:t>
      </w:r>
      <w:proofErr w:type="spellEnd"/>
      <w:r w:rsidRPr="002D0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26D">
        <w:rPr>
          <w:rFonts w:ascii="Times New Roman" w:hAnsi="Times New Roman"/>
          <w:sz w:val="24"/>
          <w:szCs w:val="24"/>
        </w:rPr>
        <w:t>ustainable</w:t>
      </w:r>
      <w:proofErr w:type="spellEnd"/>
      <w:r w:rsidRPr="002D026D">
        <w:rPr>
          <w:rFonts w:ascii="Times New Roman" w:hAnsi="Times New Roman"/>
          <w:sz w:val="24"/>
          <w:szCs w:val="24"/>
        </w:rPr>
        <w:t xml:space="preserve"> Development for Local </w:t>
      </w:r>
      <w:proofErr w:type="spellStart"/>
      <w:r w:rsidRPr="002D026D">
        <w:rPr>
          <w:rFonts w:ascii="Times New Roman" w:hAnsi="Times New Roman"/>
          <w:sz w:val="24"/>
          <w:szCs w:val="24"/>
        </w:rPr>
        <w:t>Authorities</w:t>
      </w:r>
      <w:proofErr w:type="spellEnd"/>
      <w:r w:rsidRPr="002D026D">
        <w:rPr>
          <w:rFonts w:ascii="Times New Roman" w:hAnsi="Times New Roman"/>
          <w:sz w:val="24"/>
          <w:szCs w:val="24"/>
        </w:rPr>
        <w:t xml:space="preserve">, il termine sostenibilità costituisce la parola-chiave degli anni </w:t>
      </w:r>
      <w:r>
        <w:rPr>
          <w:rFonts w:ascii="Times New Roman" w:hAnsi="Times New Roman"/>
          <w:sz w:val="24"/>
          <w:szCs w:val="24"/>
        </w:rPr>
        <w:t>’</w:t>
      </w:r>
      <w:r w:rsidR="0032017D">
        <w:rPr>
          <w:rFonts w:ascii="Times New Roman" w:hAnsi="Times New Roman"/>
          <w:sz w:val="24"/>
          <w:szCs w:val="24"/>
        </w:rPr>
        <w:t xml:space="preserve">90. </w:t>
      </w:r>
      <w:r w:rsidR="0032017D" w:rsidRPr="0032017D">
        <w:rPr>
          <w:rFonts w:ascii="Times New Roman" w:hAnsi="Times New Roman"/>
          <w:sz w:val="24"/>
          <w:szCs w:val="24"/>
        </w:rPr>
        <w:t>Ma, in realtà, sviluppo sostenibile cosa</w:t>
      </w:r>
      <w:r w:rsidR="0032017D">
        <w:rPr>
          <w:rFonts w:ascii="Times New Roman" w:hAnsi="Times New Roman"/>
          <w:sz w:val="24"/>
          <w:szCs w:val="24"/>
        </w:rPr>
        <w:t xml:space="preserve"> </w:t>
      </w:r>
      <w:r w:rsidR="0032017D" w:rsidRPr="0032017D">
        <w:rPr>
          <w:rFonts w:ascii="Times New Roman" w:hAnsi="Times New Roman"/>
          <w:sz w:val="24"/>
          <w:szCs w:val="24"/>
        </w:rPr>
        <w:t>significa? Sostenibile per chi e per che</w:t>
      </w:r>
      <w:r w:rsidR="0032017D">
        <w:rPr>
          <w:rFonts w:ascii="Times New Roman" w:hAnsi="Times New Roman"/>
          <w:sz w:val="24"/>
          <w:szCs w:val="24"/>
        </w:rPr>
        <w:t xml:space="preserve"> </w:t>
      </w:r>
      <w:r w:rsidR="0032017D" w:rsidRPr="0032017D">
        <w:rPr>
          <w:rFonts w:ascii="Times New Roman" w:hAnsi="Times New Roman"/>
          <w:sz w:val="24"/>
          <w:szCs w:val="24"/>
        </w:rPr>
        <w:t>cosa?</w:t>
      </w:r>
    </w:p>
    <w:p w:rsidR="00605B48" w:rsidRDefault="001070D6" w:rsidP="005C1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29">
        <w:rPr>
          <w:rFonts w:ascii="Times New Roman" w:hAnsi="Times New Roman"/>
          <w:sz w:val="24"/>
          <w:szCs w:val="24"/>
        </w:rPr>
        <w:t>Secondo la definizione proposta n</w:t>
      </w:r>
      <w:r w:rsidR="0005202A" w:rsidRPr="00B55D29">
        <w:rPr>
          <w:rFonts w:ascii="Times New Roman" w:hAnsi="Times New Roman"/>
          <w:sz w:val="24"/>
          <w:szCs w:val="24"/>
        </w:rPr>
        <w:t>el rapporto “</w:t>
      </w:r>
      <w:proofErr w:type="spellStart"/>
      <w:r w:rsidR="0005202A" w:rsidRPr="00B55D29">
        <w:rPr>
          <w:rFonts w:ascii="Times New Roman" w:hAnsi="Times New Roman"/>
          <w:sz w:val="24"/>
          <w:szCs w:val="24"/>
        </w:rPr>
        <w:t>Our</w:t>
      </w:r>
      <w:proofErr w:type="spellEnd"/>
      <w:r w:rsidR="0005202A" w:rsidRPr="00B55D29">
        <w:rPr>
          <w:rFonts w:ascii="Times New Roman" w:hAnsi="Times New Roman"/>
          <w:sz w:val="24"/>
          <w:szCs w:val="24"/>
        </w:rPr>
        <w:t xml:space="preserve"> Common Future” </w:t>
      </w:r>
      <w:r w:rsidRPr="00B55D29">
        <w:rPr>
          <w:rFonts w:ascii="Times New Roman" w:hAnsi="Times New Roman"/>
          <w:sz w:val="24"/>
          <w:szCs w:val="24"/>
        </w:rPr>
        <w:t>pubblicato nel 1987 dalla Commissione mondiale per l’ambiente e lo sviluppo</w:t>
      </w:r>
      <w:r w:rsidR="005C1517" w:rsidRPr="00B55D29">
        <w:rPr>
          <w:rFonts w:ascii="Times New Roman" w:hAnsi="Times New Roman"/>
          <w:sz w:val="24"/>
          <w:szCs w:val="24"/>
        </w:rPr>
        <w:t xml:space="preserve"> </w:t>
      </w:r>
      <w:r w:rsidRPr="00B55D29">
        <w:rPr>
          <w:rFonts w:ascii="Times New Roman" w:hAnsi="Times New Roman"/>
          <w:sz w:val="24"/>
          <w:szCs w:val="24"/>
        </w:rPr>
        <w:t xml:space="preserve">del Programma delle Nazioni Unite per l’ambiente, per </w:t>
      </w:r>
      <w:r w:rsidRPr="004C351D">
        <w:rPr>
          <w:rFonts w:ascii="Times New Roman" w:hAnsi="Times New Roman"/>
          <w:sz w:val="24"/>
          <w:szCs w:val="24"/>
        </w:rPr>
        <w:t>sviluppo sostenibile</w:t>
      </w:r>
      <w:r w:rsidRPr="00B55D29">
        <w:rPr>
          <w:rFonts w:ascii="Times New Roman" w:hAnsi="Times New Roman"/>
          <w:sz w:val="24"/>
          <w:szCs w:val="24"/>
        </w:rPr>
        <w:t xml:space="preserve"> si intende uno sviluppo in grado di assicurare «il soddisfacimento dei bisogni della generazione presente senza compromettere la possibilità delle generazioni future di realizzare i propri».</w:t>
      </w:r>
    </w:p>
    <w:p w:rsidR="00AF04C9" w:rsidRPr="00B55D29" w:rsidRDefault="00172D36" w:rsidP="005A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 w:rsidR="00AF04C9" w:rsidRPr="00B55D29">
        <w:rPr>
          <w:rFonts w:ascii="Times New Roman" w:hAnsi="Times New Roman"/>
          <w:sz w:val="24"/>
          <w:szCs w:val="24"/>
        </w:rPr>
        <w:t xml:space="preserve">uando parliamo di “ambiente” facciamo riferimento anche a una particolare relazione: quella tra la natura e </w:t>
      </w:r>
      <w:r w:rsidR="005A4B82" w:rsidRPr="00B55D29">
        <w:rPr>
          <w:rFonts w:ascii="Times New Roman" w:hAnsi="Times New Roman"/>
          <w:sz w:val="24"/>
          <w:szCs w:val="24"/>
        </w:rPr>
        <w:t>la società che la abita.</w:t>
      </w:r>
      <w:r w:rsidR="00AF04C9" w:rsidRPr="00B55D29">
        <w:rPr>
          <w:rFonts w:ascii="Times New Roman" w:hAnsi="Times New Roman"/>
          <w:sz w:val="24"/>
          <w:szCs w:val="24"/>
        </w:rPr>
        <w:t xml:space="preserve"> </w:t>
      </w:r>
    </w:p>
    <w:p w:rsidR="004C351D" w:rsidRDefault="004C351D" w:rsidP="005A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F79" w:rsidRPr="00B55D29" w:rsidRDefault="00172D36" w:rsidP="005A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Nell’</w:t>
      </w:r>
      <w:r w:rsidR="005A4B82" w:rsidRPr="00B55D29">
        <w:rPr>
          <w:rFonts w:ascii="Times New Roman" w:hAnsi="Times New Roman"/>
          <w:sz w:val="24"/>
          <w:szCs w:val="24"/>
        </w:rPr>
        <w:t xml:space="preserve">Enciclica </w:t>
      </w:r>
      <w:r w:rsidR="00257F01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257F01">
        <w:rPr>
          <w:rFonts w:ascii="Times New Roman" w:hAnsi="Times New Roman"/>
          <w:sz w:val="24"/>
          <w:szCs w:val="24"/>
        </w:rPr>
        <w:t>Laudato</w:t>
      </w:r>
      <w:proofErr w:type="spellEnd"/>
      <w:r w:rsidR="00257F01">
        <w:rPr>
          <w:rFonts w:ascii="Times New Roman" w:hAnsi="Times New Roman"/>
          <w:sz w:val="24"/>
          <w:szCs w:val="24"/>
        </w:rPr>
        <w:t xml:space="preserve"> Sì  - La cura della casa comune” </w:t>
      </w:r>
      <w:r w:rsidR="005A4B82" w:rsidRPr="00B55D29">
        <w:rPr>
          <w:rFonts w:ascii="Times New Roman" w:hAnsi="Times New Roman"/>
          <w:sz w:val="24"/>
          <w:szCs w:val="24"/>
        </w:rPr>
        <w:t>del Santo Padre Francesco, la crescita economica ten</w:t>
      </w:r>
      <w:r w:rsidR="005A4B82" w:rsidRPr="00B55D29">
        <w:rPr>
          <w:rFonts w:ascii="Times New Roman" w:hAnsi="Times New Roman"/>
          <w:sz w:val="24"/>
          <w:szCs w:val="24"/>
        </w:rPr>
        <w:softHyphen/>
        <w:t>de a produrre automatismi al fine di semplificare i processi e ridurre i costi. Per questo è necessaria un’ecologia economica, capace di indurre a considerare la realtà i</w:t>
      </w:r>
      <w:r w:rsidR="00CA4FDE" w:rsidRPr="00B55D29">
        <w:rPr>
          <w:rFonts w:ascii="Times New Roman" w:hAnsi="Times New Roman"/>
          <w:sz w:val="24"/>
          <w:szCs w:val="24"/>
        </w:rPr>
        <w:t xml:space="preserve">n maniera più ampia. </w:t>
      </w:r>
    </w:p>
    <w:p w:rsidR="00FE7F79" w:rsidRPr="00B55D29" w:rsidRDefault="00FE7F79" w:rsidP="005A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29">
        <w:rPr>
          <w:rFonts w:ascii="Times New Roman" w:hAnsi="Times New Roman"/>
          <w:sz w:val="24"/>
          <w:szCs w:val="24"/>
        </w:rPr>
        <w:t>Il Santo Padre ci scr</w:t>
      </w:r>
      <w:r w:rsidR="00E94F3D">
        <w:rPr>
          <w:rFonts w:ascii="Times New Roman" w:hAnsi="Times New Roman"/>
          <w:sz w:val="24"/>
          <w:szCs w:val="24"/>
        </w:rPr>
        <w:t>ive nella stessa Enciclica che “</w:t>
      </w:r>
      <w:r w:rsidRPr="00B55D29">
        <w:rPr>
          <w:rFonts w:ascii="Times New Roman" w:hAnsi="Times New Roman"/>
          <w:sz w:val="24"/>
          <w:szCs w:val="24"/>
        </w:rPr>
        <w:t>L’ambiente si situa nella logica del ricevere. È un prestito che ogni generazione riceve e deve trasmettere alla generazione successiva</w:t>
      </w:r>
      <w:r w:rsidR="00E94F3D">
        <w:rPr>
          <w:rFonts w:ascii="Times New Roman" w:hAnsi="Times New Roman"/>
          <w:sz w:val="24"/>
          <w:szCs w:val="24"/>
        </w:rPr>
        <w:t>”</w:t>
      </w:r>
      <w:r w:rsidRPr="00B55D29">
        <w:rPr>
          <w:rFonts w:ascii="Times New Roman" w:hAnsi="Times New Roman"/>
          <w:sz w:val="24"/>
          <w:szCs w:val="24"/>
        </w:rPr>
        <w:t>. Il Santo Padre ci esorta pertanto a domandarci “Che tipo di mondo desideriamo trasmet</w:t>
      </w:r>
      <w:r w:rsidRPr="00B55D29">
        <w:rPr>
          <w:rFonts w:ascii="Times New Roman" w:hAnsi="Times New Roman"/>
          <w:sz w:val="24"/>
          <w:szCs w:val="24"/>
        </w:rPr>
        <w:softHyphen/>
        <w:t>tere a coloro che verranno dopo di noi, ai bambini che stanno crescendo?”</w:t>
      </w:r>
    </w:p>
    <w:p w:rsidR="00FA29D1" w:rsidRDefault="00FA29D1" w:rsidP="005A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3E3" w:rsidRPr="00B55D29" w:rsidRDefault="001C43E3" w:rsidP="005A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29">
        <w:rPr>
          <w:rFonts w:ascii="Times New Roman" w:hAnsi="Times New Roman"/>
          <w:sz w:val="24"/>
          <w:szCs w:val="24"/>
        </w:rPr>
        <w:t>Il</w:t>
      </w:r>
      <w:r w:rsidR="001755BC" w:rsidRPr="00B55D29">
        <w:rPr>
          <w:rFonts w:ascii="Times New Roman" w:hAnsi="Times New Roman"/>
          <w:sz w:val="24"/>
          <w:szCs w:val="24"/>
        </w:rPr>
        <w:t xml:space="preserve"> Consorzio per la tutela del Formaggio Grana Padano</w:t>
      </w:r>
      <w:r w:rsidR="00691D13" w:rsidRPr="00B55D29">
        <w:rPr>
          <w:rFonts w:ascii="Times New Roman" w:hAnsi="Times New Roman"/>
          <w:sz w:val="24"/>
          <w:szCs w:val="24"/>
        </w:rPr>
        <w:t>,</w:t>
      </w:r>
      <w:r w:rsidR="004C351D">
        <w:rPr>
          <w:rFonts w:ascii="Times New Roman" w:hAnsi="Times New Roman"/>
          <w:sz w:val="24"/>
          <w:szCs w:val="24"/>
        </w:rPr>
        <w:t xml:space="preserve"> che nasce nel 1954,</w:t>
      </w:r>
      <w:r w:rsidR="00707AF8">
        <w:rPr>
          <w:rFonts w:ascii="Times New Roman" w:hAnsi="Times New Roman"/>
          <w:sz w:val="24"/>
          <w:szCs w:val="24"/>
        </w:rPr>
        <w:t xml:space="preserve"> seguendo i principi dello </w:t>
      </w:r>
      <w:r w:rsidR="00691D13" w:rsidRPr="00B55D29">
        <w:rPr>
          <w:rFonts w:ascii="Times New Roman" w:hAnsi="Times New Roman"/>
          <w:sz w:val="24"/>
          <w:szCs w:val="24"/>
        </w:rPr>
        <w:t xml:space="preserve">statuto, </w:t>
      </w:r>
      <w:r w:rsidRPr="00B55D29">
        <w:rPr>
          <w:rFonts w:ascii="Times New Roman" w:hAnsi="Times New Roman"/>
          <w:sz w:val="24"/>
          <w:szCs w:val="24"/>
        </w:rPr>
        <w:t xml:space="preserve">è  </w:t>
      </w:r>
      <w:r w:rsidR="00D91600" w:rsidRPr="00B55D29">
        <w:rPr>
          <w:rFonts w:ascii="Times New Roman" w:hAnsi="Times New Roman"/>
          <w:sz w:val="24"/>
          <w:szCs w:val="24"/>
        </w:rPr>
        <w:t xml:space="preserve">sensibile al tema della sostenibilità dell’ambiente e per questo è da tempo </w:t>
      </w:r>
      <w:r w:rsidR="00707AF8">
        <w:rPr>
          <w:rFonts w:ascii="Times New Roman" w:hAnsi="Times New Roman"/>
          <w:sz w:val="24"/>
          <w:szCs w:val="24"/>
        </w:rPr>
        <w:t xml:space="preserve">che tratta il </w:t>
      </w:r>
      <w:r w:rsidRPr="00B55D29">
        <w:rPr>
          <w:rFonts w:ascii="Times New Roman" w:hAnsi="Times New Roman"/>
          <w:sz w:val="24"/>
          <w:szCs w:val="24"/>
        </w:rPr>
        <w:t>tema</w:t>
      </w:r>
      <w:r w:rsidR="00707AF8">
        <w:rPr>
          <w:rFonts w:ascii="Times New Roman" w:hAnsi="Times New Roman"/>
          <w:sz w:val="24"/>
          <w:szCs w:val="24"/>
        </w:rPr>
        <w:t xml:space="preserve"> della sostenibilità ambientale</w:t>
      </w:r>
      <w:r w:rsidRPr="00B55D29">
        <w:rPr>
          <w:rFonts w:ascii="Times New Roman" w:hAnsi="Times New Roman"/>
          <w:sz w:val="24"/>
          <w:szCs w:val="24"/>
        </w:rPr>
        <w:t xml:space="preserve"> attraverso diversi studi con approcci e metodologie mirati al fine di valutare l’impatto ambientale che ha l’intera filiera produttiva.</w:t>
      </w:r>
    </w:p>
    <w:p w:rsidR="00605B48" w:rsidRDefault="004C351D" w:rsidP="00F2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Esso</w:t>
      </w:r>
      <w:r w:rsidR="001C43E3" w:rsidRPr="001C43E3">
        <w:rPr>
          <w:rFonts w:ascii="Times New Roman" w:hAnsi="Times New Roman"/>
          <w:sz w:val="24"/>
          <w:szCs w:val="24"/>
        </w:rPr>
        <w:t xml:space="preserve"> riunisce</w:t>
      </w:r>
      <w:r>
        <w:rPr>
          <w:rFonts w:ascii="Times New Roman" w:hAnsi="Times New Roman"/>
          <w:sz w:val="24"/>
          <w:szCs w:val="24"/>
        </w:rPr>
        <w:t xml:space="preserve"> 129</w:t>
      </w:r>
      <w:r w:rsidR="001C43E3" w:rsidRPr="001C43E3">
        <w:rPr>
          <w:rFonts w:ascii="Times New Roman" w:hAnsi="Times New Roman"/>
          <w:sz w:val="24"/>
          <w:szCs w:val="24"/>
        </w:rPr>
        <w:t xml:space="preserve"> produttori, </w:t>
      </w:r>
      <w:r>
        <w:rPr>
          <w:rFonts w:ascii="Times New Roman" w:hAnsi="Times New Roman"/>
          <w:sz w:val="24"/>
          <w:szCs w:val="24"/>
        </w:rPr>
        <w:t xml:space="preserve">153 </w:t>
      </w:r>
      <w:r w:rsidR="001C43E3" w:rsidRPr="001C43E3">
        <w:rPr>
          <w:rFonts w:ascii="Times New Roman" w:hAnsi="Times New Roman"/>
          <w:sz w:val="24"/>
          <w:szCs w:val="24"/>
        </w:rPr>
        <w:t xml:space="preserve">stagionatori e </w:t>
      </w:r>
      <w:r>
        <w:rPr>
          <w:rFonts w:ascii="Times New Roman" w:hAnsi="Times New Roman"/>
          <w:sz w:val="24"/>
          <w:szCs w:val="24"/>
        </w:rPr>
        <w:t>160 tra confezionatori e grattugiatori</w:t>
      </w:r>
      <w:r w:rsidR="001C43E3" w:rsidRPr="001C43E3">
        <w:rPr>
          <w:rFonts w:ascii="Times New Roman" w:hAnsi="Times New Roman"/>
          <w:sz w:val="24"/>
          <w:szCs w:val="24"/>
        </w:rPr>
        <w:t xml:space="preserve"> del formaggio Grana Padano per garantire il rispetto della ricetta tradizionale e la sua alta qualità riconoscibile e ritrovabile in ogni singola forma prodotta. </w:t>
      </w:r>
    </w:p>
    <w:p w:rsidR="001C43E3" w:rsidRPr="00B55D29" w:rsidRDefault="001C43E3" w:rsidP="00F2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29">
        <w:rPr>
          <w:rFonts w:ascii="Times New Roman" w:hAnsi="Times New Roman"/>
          <w:sz w:val="24"/>
          <w:szCs w:val="24"/>
        </w:rPr>
        <w:t xml:space="preserve">Il Consorzio nasce </w:t>
      </w:r>
      <w:r w:rsidR="00F21286" w:rsidRPr="00B55D29">
        <w:rPr>
          <w:rFonts w:ascii="Times New Roman" w:hAnsi="Times New Roman"/>
          <w:sz w:val="24"/>
          <w:szCs w:val="24"/>
        </w:rPr>
        <w:t xml:space="preserve">quindi </w:t>
      </w:r>
      <w:r w:rsidRPr="00B55D29">
        <w:rPr>
          <w:rFonts w:ascii="Times New Roman" w:hAnsi="Times New Roman"/>
          <w:sz w:val="24"/>
          <w:szCs w:val="24"/>
        </w:rPr>
        <w:t>dalla nostra passione per il territorio in cui viviamo da sempre, dal desiderio di salvaguardare l'esperienza e la competenza tramandata da generazioni e dalla lucida intenzione di voler valorizzare questo ricco tessuto di sapere e di saper-fare, unico e irripetibile.</w:t>
      </w:r>
    </w:p>
    <w:p w:rsidR="00605B48" w:rsidRDefault="00605B48" w:rsidP="00B2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B25AA1" w:rsidRPr="00B55D29">
        <w:rPr>
          <w:rFonts w:ascii="Times New Roman" w:hAnsi="Times New Roman"/>
          <w:sz w:val="24"/>
          <w:szCs w:val="24"/>
        </w:rPr>
        <w:t>l Consorzio</w:t>
      </w:r>
      <w:r w:rsidR="004C351D">
        <w:rPr>
          <w:rFonts w:ascii="Times New Roman" w:hAnsi="Times New Roman"/>
          <w:sz w:val="24"/>
          <w:szCs w:val="24"/>
        </w:rPr>
        <w:t>, segu</w:t>
      </w:r>
      <w:r w:rsidR="00DE419A">
        <w:rPr>
          <w:rFonts w:ascii="Times New Roman" w:hAnsi="Times New Roman"/>
          <w:sz w:val="24"/>
          <w:szCs w:val="24"/>
        </w:rPr>
        <w:t xml:space="preserve">endo la propria filosofia </w:t>
      </w:r>
      <w:r w:rsidR="00707AF8">
        <w:rPr>
          <w:rFonts w:ascii="Times New Roman" w:hAnsi="Times New Roman"/>
          <w:sz w:val="24"/>
          <w:szCs w:val="24"/>
        </w:rPr>
        <w:t>e le sue funzioni</w:t>
      </w:r>
      <w:r w:rsidR="00DE419A">
        <w:rPr>
          <w:rFonts w:ascii="Times New Roman" w:hAnsi="Times New Roman"/>
          <w:sz w:val="24"/>
          <w:szCs w:val="24"/>
        </w:rPr>
        <w:t xml:space="preserve"> di tutela</w:t>
      </w:r>
      <w:r w:rsidR="004C351D">
        <w:rPr>
          <w:rFonts w:ascii="Times New Roman" w:hAnsi="Times New Roman"/>
          <w:sz w:val="24"/>
          <w:szCs w:val="24"/>
        </w:rPr>
        <w:t>, salvaguardia</w:t>
      </w:r>
      <w:r w:rsidR="00DE419A">
        <w:rPr>
          <w:rFonts w:ascii="Times New Roman" w:hAnsi="Times New Roman"/>
          <w:sz w:val="24"/>
          <w:szCs w:val="24"/>
        </w:rPr>
        <w:t>, valor</w:t>
      </w:r>
      <w:r w:rsidR="00707AF8">
        <w:rPr>
          <w:rFonts w:ascii="Times New Roman" w:hAnsi="Times New Roman"/>
          <w:sz w:val="24"/>
          <w:szCs w:val="24"/>
        </w:rPr>
        <w:t xml:space="preserve">izzazione, </w:t>
      </w:r>
      <w:r w:rsidR="00DE419A">
        <w:rPr>
          <w:rFonts w:ascii="Times New Roman" w:hAnsi="Times New Roman"/>
          <w:sz w:val="24"/>
          <w:szCs w:val="24"/>
        </w:rPr>
        <w:t>informazione del consumatore,</w:t>
      </w:r>
      <w:r w:rsidR="00B25AA1" w:rsidRPr="00B55D29">
        <w:rPr>
          <w:rFonts w:ascii="Times New Roman" w:hAnsi="Times New Roman"/>
          <w:sz w:val="24"/>
          <w:szCs w:val="24"/>
        </w:rPr>
        <w:t xml:space="preserve"> </w:t>
      </w:r>
      <w:r w:rsidR="004C351D">
        <w:rPr>
          <w:rFonts w:ascii="Times New Roman" w:hAnsi="Times New Roman"/>
          <w:sz w:val="24"/>
          <w:szCs w:val="24"/>
        </w:rPr>
        <w:t xml:space="preserve">ha </w:t>
      </w:r>
      <w:r>
        <w:rPr>
          <w:rFonts w:ascii="Times New Roman" w:hAnsi="Times New Roman"/>
          <w:sz w:val="24"/>
          <w:szCs w:val="24"/>
        </w:rPr>
        <w:t>c</w:t>
      </w:r>
      <w:r w:rsidRPr="00B55D29">
        <w:rPr>
          <w:rFonts w:ascii="Times New Roman" w:hAnsi="Times New Roman"/>
          <w:sz w:val="24"/>
          <w:szCs w:val="24"/>
        </w:rPr>
        <w:t>ommissiona</w:t>
      </w:r>
      <w:r w:rsidR="004C351D">
        <w:rPr>
          <w:rFonts w:ascii="Times New Roman" w:hAnsi="Times New Roman"/>
          <w:sz w:val="24"/>
          <w:szCs w:val="24"/>
        </w:rPr>
        <w:t>to</w:t>
      </w:r>
      <w:r w:rsidRPr="00B55D29">
        <w:rPr>
          <w:rFonts w:ascii="Times New Roman" w:hAnsi="Times New Roman"/>
          <w:sz w:val="24"/>
          <w:szCs w:val="24"/>
        </w:rPr>
        <w:t xml:space="preserve"> </w:t>
      </w:r>
      <w:r w:rsidR="004C351D">
        <w:rPr>
          <w:rFonts w:ascii="Times New Roman" w:hAnsi="Times New Roman"/>
          <w:sz w:val="24"/>
          <w:szCs w:val="24"/>
        </w:rPr>
        <w:t xml:space="preserve">importanti </w:t>
      </w:r>
      <w:r>
        <w:rPr>
          <w:rFonts w:ascii="Times New Roman" w:hAnsi="Times New Roman"/>
          <w:sz w:val="24"/>
          <w:szCs w:val="24"/>
        </w:rPr>
        <w:t>r</w:t>
      </w:r>
      <w:r w:rsidRPr="00B55D29">
        <w:rPr>
          <w:rFonts w:ascii="Times New Roman" w:hAnsi="Times New Roman"/>
          <w:sz w:val="24"/>
          <w:szCs w:val="24"/>
        </w:rPr>
        <w:t>icerche</w:t>
      </w:r>
      <w:r w:rsidR="004C351D">
        <w:rPr>
          <w:rFonts w:ascii="Times New Roman" w:hAnsi="Times New Roman"/>
          <w:sz w:val="24"/>
          <w:szCs w:val="24"/>
        </w:rPr>
        <w:t xml:space="preserve"> scientifiche</w:t>
      </w:r>
      <w:r w:rsidR="00FA29D1">
        <w:rPr>
          <w:rFonts w:ascii="Times New Roman" w:hAnsi="Times New Roman"/>
          <w:sz w:val="24"/>
          <w:szCs w:val="24"/>
        </w:rPr>
        <w:t xml:space="preserve"> sul tema della sostenibilità</w:t>
      </w:r>
      <w:r w:rsidRPr="00B55D29">
        <w:rPr>
          <w:rFonts w:ascii="Times New Roman" w:hAnsi="Times New Roman"/>
          <w:sz w:val="24"/>
          <w:szCs w:val="24"/>
        </w:rPr>
        <w:t xml:space="preserve"> </w:t>
      </w:r>
      <w:r w:rsidR="004C351D">
        <w:rPr>
          <w:rFonts w:ascii="Times New Roman" w:hAnsi="Times New Roman"/>
          <w:sz w:val="24"/>
          <w:szCs w:val="24"/>
        </w:rPr>
        <w:t>al fine di</w:t>
      </w:r>
      <w:r w:rsidR="00B25AA1" w:rsidRPr="00B55D29">
        <w:rPr>
          <w:rFonts w:ascii="Times New Roman" w:hAnsi="Times New Roman"/>
          <w:sz w:val="24"/>
          <w:szCs w:val="24"/>
        </w:rPr>
        <w:t xml:space="preserve"> ribadire l</w:t>
      </w:r>
      <w:r w:rsidR="004C351D">
        <w:rPr>
          <w:rFonts w:ascii="Times New Roman" w:hAnsi="Times New Roman"/>
          <w:sz w:val="24"/>
          <w:szCs w:val="24"/>
        </w:rPr>
        <w:t xml:space="preserve">a nostra </w:t>
      </w:r>
      <w:r w:rsidR="00B25AA1" w:rsidRPr="00B55D29">
        <w:rPr>
          <w:rFonts w:ascii="Times New Roman" w:hAnsi="Times New Roman"/>
          <w:sz w:val="24"/>
          <w:szCs w:val="24"/>
        </w:rPr>
        <w:t>attenzio</w:t>
      </w:r>
      <w:r w:rsidR="00707AF8">
        <w:rPr>
          <w:rFonts w:ascii="Times New Roman" w:hAnsi="Times New Roman"/>
          <w:sz w:val="24"/>
          <w:szCs w:val="24"/>
        </w:rPr>
        <w:t xml:space="preserve">ne alla zona di produzione del </w:t>
      </w:r>
      <w:r w:rsidR="00B25AA1" w:rsidRPr="00B55D29">
        <w:rPr>
          <w:rFonts w:ascii="Times New Roman" w:hAnsi="Times New Roman"/>
          <w:sz w:val="24"/>
          <w:szCs w:val="24"/>
        </w:rPr>
        <w:t>formaggio itali</w:t>
      </w:r>
      <w:r w:rsidR="004C351D">
        <w:rPr>
          <w:rFonts w:ascii="Times New Roman" w:hAnsi="Times New Roman"/>
          <w:sz w:val="24"/>
          <w:szCs w:val="24"/>
        </w:rPr>
        <w:t>ano DOP più consumato al mondo.</w:t>
      </w:r>
    </w:p>
    <w:p w:rsidR="00FA29D1" w:rsidRDefault="00FA29D1" w:rsidP="002B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D31" w:rsidRPr="00257F01" w:rsidRDefault="00257F01" w:rsidP="002B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7F01">
        <w:rPr>
          <w:rFonts w:ascii="Times New Roman" w:hAnsi="Times New Roman"/>
          <w:color w:val="000000"/>
          <w:sz w:val="24"/>
          <w:szCs w:val="24"/>
        </w:rPr>
        <w:t>Il Consorzio p</w:t>
      </w:r>
      <w:r w:rsidR="00707AF8">
        <w:rPr>
          <w:rFonts w:ascii="Times New Roman" w:hAnsi="Times New Roman"/>
          <w:color w:val="000000"/>
          <w:sz w:val="24"/>
          <w:szCs w:val="24"/>
        </w:rPr>
        <w:t>roseguirà quindi la strada verso</w:t>
      </w:r>
      <w:r w:rsidRPr="00257F01">
        <w:rPr>
          <w:rFonts w:ascii="Times New Roman" w:hAnsi="Times New Roman"/>
          <w:color w:val="000000"/>
          <w:sz w:val="24"/>
          <w:szCs w:val="24"/>
        </w:rPr>
        <w:t xml:space="preserve"> il miglioramento</w:t>
      </w:r>
      <w:r w:rsidR="00707AF8">
        <w:rPr>
          <w:rFonts w:ascii="Times New Roman" w:hAnsi="Times New Roman"/>
          <w:color w:val="000000"/>
          <w:sz w:val="24"/>
          <w:szCs w:val="24"/>
        </w:rPr>
        <w:t xml:space="preserve"> auspicando </w:t>
      </w:r>
      <w:r w:rsidR="00E94F3D">
        <w:rPr>
          <w:rFonts w:ascii="Times New Roman" w:hAnsi="Times New Roman"/>
          <w:color w:val="000000"/>
          <w:sz w:val="24"/>
          <w:szCs w:val="24"/>
        </w:rPr>
        <w:t xml:space="preserve">ad </w:t>
      </w:r>
      <w:r w:rsidRPr="00257F01">
        <w:rPr>
          <w:rFonts w:ascii="Times New Roman" w:hAnsi="Times New Roman"/>
          <w:color w:val="000000"/>
          <w:sz w:val="24"/>
          <w:szCs w:val="24"/>
        </w:rPr>
        <w:t>una riduzione dell’impatto ambientale</w:t>
      </w:r>
      <w:r w:rsidR="00707AF8">
        <w:rPr>
          <w:rFonts w:ascii="Times New Roman" w:hAnsi="Times New Roman"/>
          <w:color w:val="000000"/>
          <w:sz w:val="24"/>
          <w:szCs w:val="24"/>
        </w:rPr>
        <w:t>.</w:t>
      </w:r>
    </w:p>
    <w:p w:rsidR="002B4D31" w:rsidRPr="00B55D29" w:rsidRDefault="002B4D31" w:rsidP="002B4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91600" w:rsidRDefault="00D91600" w:rsidP="00D91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4D31" w:rsidRPr="00B55D29" w:rsidRDefault="002B4D31" w:rsidP="00D91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B4D31" w:rsidRPr="00B55D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F430B3"/>
    <w:multiLevelType w:val="hybridMultilevel"/>
    <w:tmpl w:val="2260392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F22C2"/>
    <w:multiLevelType w:val="hybridMultilevel"/>
    <w:tmpl w:val="961E62C4"/>
    <w:lvl w:ilvl="0" w:tplc="7B1E97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93180"/>
    <w:multiLevelType w:val="hybridMultilevel"/>
    <w:tmpl w:val="93884238"/>
    <w:lvl w:ilvl="0" w:tplc="E624AB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866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36F5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CE5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F06C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8FD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C2D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AAF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643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B1C4D"/>
    <w:multiLevelType w:val="hybridMultilevel"/>
    <w:tmpl w:val="4D74D7E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97A537E"/>
    <w:multiLevelType w:val="hybridMultilevel"/>
    <w:tmpl w:val="FC98058C"/>
    <w:lvl w:ilvl="0" w:tplc="0410000D">
      <w:start w:val="1"/>
      <w:numFmt w:val="bullet"/>
      <w:lvlText w:val=""/>
      <w:lvlJc w:val="left"/>
      <w:pPr>
        <w:ind w:left="113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D1"/>
    <w:rsid w:val="000203F9"/>
    <w:rsid w:val="0005202A"/>
    <w:rsid w:val="000A6F7C"/>
    <w:rsid w:val="000A7059"/>
    <w:rsid w:val="000C77D6"/>
    <w:rsid w:val="000E730E"/>
    <w:rsid w:val="001070D6"/>
    <w:rsid w:val="00172D36"/>
    <w:rsid w:val="001755BC"/>
    <w:rsid w:val="0018620B"/>
    <w:rsid w:val="001C43E3"/>
    <w:rsid w:val="00257F01"/>
    <w:rsid w:val="00296AA3"/>
    <w:rsid w:val="002B4D31"/>
    <w:rsid w:val="002D026D"/>
    <w:rsid w:val="0032017D"/>
    <w:rsid w:val="00365322"/>
    <w:rsid w:val="003C1797"/>
    <w:rsid w:val="003E0740"/>
    <w:rsid w:val="003F4F76"/>
    <w:rsid w:val="004A33CE"/>
    <w:rsid w:val="004C351D"/>
    <w:rsid w:val="005305B8"/>
    <w:rsid w:val="005421AC"/>
    <w:rsid w:val="005A209B"/>
    <w:rsid w:val="005A4B82"/>
    <w:rsid w:val="005B400E"/>
    <w:rsid w:val="005C1517"/>
    <w:rsid w:val="005C7EA5"/>
    <w:rsid w:val="00603BFC"/>
    <w:rsid w:val="00605B48"/>
    <w:rsid w:val="00664444"/>
    <w:rsid w:val="00691D13"/>
    <w:rsid w:val="00707AF8"/>
    <w:rsid w:val="00735ED7"/>
    <w:rsid w:val="00960B94"/>
    <w:rsid w:val="009A4C32"/>
    <w:rsid w:val="009D1183"/>
    <w:rsid w:val="00A275E7"/>
    <w:rsid w:val="00AF04C9"/>
    <w:rsid w:val="00B25AA1"/>
    <w:rsid w:val="00B55D29"/>
    <w:rsid w:val="00B5613B"/>
    <w:rsid w:val="00BD0A42"/>
    <w:rsid w:val="00BF3157"/>
    <w:rsid w:val="00CA4FDE"/>
    <w:rsid w:val="00D03332"/>
    <w:rsid w:val="00D31F7B"/>
    <w:rsid w:val="00D91600"/>
    <w:rsid w:val="00DC227F"/>
    <w:rsid w:val="00DE419A"/>
    <w:rsid w:val="00E65FD1"/>
    <w:rsid w:val="00E72FA8"/>
    <w:rsid w:val="00E94F3D"/>
    <w:rsid w:val="00EA020D"/>
    <w:rsid w:val="00EF3BBD"/>
    <w:rsid w:val="00F21286"/>
    <w:rsid w:val="00FA29D1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9EFE"/>
  <w15:docId w15:val="{C23863E7-C474-416F-B857-EA96BBA3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77D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A11">
    <w:name w:val="A11"/>
    <w:uiPriority w:val="99"/>
    <w:rsid w:val="009D1183"/>
    <w:rPr>
      <w:rFonts w:cs="Garamond"/>
      <w:color w:val="000000"/>
      <w:sz w:val="15"/>
      <w:szCs w:val="15"/>
    </w:rPr>
  </w:style>
  <w:style w:type="character" w:customStyle="1" w:styleId="A10">
    <w:name w:val="A10"/>
    <w:uiPriority w:val="99"/>
    <w:rsid w:val="005C7EA5"/>
    <w:rPr>
      <w:rFonts w:cs="Garamond"/>
      <w:color w:val="000000"/>
      <w:sz w:val="26"/>
      <w:szCs w:val="26"/>
    </w:rPr>
  </w:style>
  <w:style w:type="character" w:customStyle="1" w:styleId="A12">
    <w:name w:val="A12"/>
    <w:uiPriority w:val="99"/>
    <w:rsid w:val="003E0740"/>
    <w:rPr>
      <w:rFonts w:cs="Garamond"/>
      <w:color w:val="000000"/>
      <w:sz w:val="11"/>
      <w:szCs w:val="11"/>
    </w:rPr>
  </w:style>
  <w:style w:type="character" w:customStyle="1" w:styleId="clearfix">
    <w:name w:val="clearfix"/>
    <w:basedOn w:val="Carpredefinitoparagrafo"/>
    <w:rsid w:val="001C43E3"/>
  </w:style>
  <w:style w:type="paragraph" w:styleId="NormaleWeb">
    <w:name w:val="Normal (Web)"/>
    <w:basedOn w:val="Normale"/>
    <w:uiPriority w:val="99"/>
    <w:semiHidden/>
    <w:unhideWhenUsed/>
    <w:rsid w:val="00B25A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A020D"/>
    <w:pPr>
      <w:spacing w:after="200" w:line="276" w:lineRule="auto"/>
      <w:ind w:left="720"/>
      <w:contextualSpacing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7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Balli</dc:creator>
  <cp:keywords/>
  <dc:description/>
  <cp:lastModifiedBy>Cliti Sabrina</cp:lastModifiedBy>
  <cp:revision>2</cp:revision>
  <dcterms:created xsi:type="dcterms:W3CDTF">2018-03-16T12:21:00Z</dcterms:created>
  <dcterms:modified xsi:type="dcterms:W3CDTF">2018-03-16T12:21:00Z</dcterms:modified>
</cp:coreProperties>
</file>